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CFBB87" w14:textId="77777777" w:rsidR="0032347C" w:rsidRPr="00F63A96" w:rsidRDefault="0032347C" w:rsidP="00E529B1">
      <w:pPr>
        <w:pStyle w:val="Heading2"/>
        <w:spacing w:line="240" w:lineRule="auto"/>
        <w:jc w:val="center"/>
        <w:rPr>
          <w:rFonts w:ascii="Times New Roman" w:eastAsia="Arial" w:hAnsi="Times New Roman" w:cs="Times New Roman"/>
          <w:strike/>
        </w:rPr>
      </w:pPr>
      <w:bookmarkStart w:id="0" w:name="_9isuvu3ohuon"/>
      <w:bookmarkEnd w:id="0"/>
    </w:p>
    <w:p w14:paraId="3A59E83C" w14:textId="77777777" w:rsidR="0032347C" w:rsidRPr="00F63A96" w:rsidRDefault="0032347C" w:rsidP="00E529B1">
      <w:pPr>
        <w:pStyle w:val="Heading2"/>
        <w:spacing w:line="240" w:lineRule="auto"/>
        <w:jc w:val="center"/>
        <w:rPr>
          <w:rFonts w:ascii="Times New Roman" w:eastAsia="Arial" w:hAnsi="Times New Roman" w:cs="Times New Roman"/>
        </w:rPr>
      </w:pPr>
    </w:p>
    <w:p w14:paraId="262F167F" w14:textId="1F623DA3" w:rsidR="0032347C" w:rsidRPr="00F63A96" w:rsidRDefault="0032347C" w:rsidP="00E529B1">
      <w:pPr>
        <w:pStyle w:val="Heading2"/>
        <w:spacing w:line="240" w:lineRule="auto"/>
        <w:jc w:val="center"/>
        <w:rPr>
          <w:rFonts w:ascii="Times New Roman" w:eastAsia="Arial" w:hAnsi="Times New Roman" w:cs="Times New Roman"/>
          <w:color w:val="0070C0"/>
          <w:sz w:val="32"/>
        </w:rPr>
      </w:pPr>
      <w:r w:rsidRPr="00F63A96">
        <w:rPr>
          <w:rFonts w:ascii="Times New Roman" w:eastAsia="Arial" w:hAnsi="Times New Roman" w:cs="Times New Roman"/>
          <w:color w:val="0070C0"/>
          <w:sz w:val="32"/>
        </w:rPr>
        <w:t xml:space="preserve">Ingegneria del software - </w:t>
      </w:r>
      <w:proofErr w:type="spellStart"/>
      <w:r w:rsidRPr="00F63A96">
        <w:rPr>
          <w:rFonts w:ascii="Times New Roman" w:eastAsia="Arial" w:hAnsi="Times New Roman" w:cs="Times New Roman"/>
          <w:color w:val="0070C0"/>
          <w:sz w:val="32"/>
        </w:rPr>
        <w:t>a.a</w:t>
      </w:r>
      <w:proofErr w:type="spellEnd"/>
      <w:r w:rsidRPr="00F63A96">
        <w:rPr>
          <w:rFonts w:ascii="Times New Roman" w:eastAsia="Arial" w:hAnsi="Times New Roman" w:cs="Times New Roman"/>
          <w:color w:val="0070C0"/>
          <w:sz w:val="32"/>
        </w:rPr>
        <w:t>. 20</w:t>
      </w:r>
      <w:r w:rsidR="00623FB5">
        <w:rPr>
          <w:rFonts w:ascii="Times New Roman" w:eastAsia="Arial" w:hAnsi="Times New Roman" w:cs="Times New Roman"/>
          <w:color w:val="0070C0"/>
          <w:sz w:val="32"/>
        </w:rPr>
        <w:t>20/2021</w:t>
      </w:r>
    </w:p>
    <w:p w14:paraId="777ED1A9" w14:textId="77777777" w:rsidR="0032347C" w:rsidRPr="00F63A96" w:rsidRDefault="0032347C" w:rsidP="00E529B1">
      <w:pPr>
        <w:spacing w:line="240" w:lineRule="auto"/>
        <w:jc w:val="center"/>
        <w:rPr>
          <w:rFonts w:ascii="Times New Roman" w:eastAsia="Arial" w:hAnsi="Times New Roman" w:cs="Times New Roman"/>
          <w:i/>
          <w:color w:val="0070C0"/>
          <w:sz w:val="28"/>
        </w:rPr>
      </w:pPr>
      <w:r w:rsidRPr="00F63A96">
        <w:rPr>
          <w:rFonts w:ascii="Times New Roman" w:hAnsi="Times New Roman" w:cs="Times New Roman"/>
          <w:i/>
          <w:color w:val="0070C0"/>
          <w:sz w:val="28"/>
        </w:rPr>
        <w:t>Corso di laurea in Informatica - Dipartimento di Informatica - Università di Pisa</w:t>
      </w:r>
    </w:p>
    <w:p w14:paraId="573E4431" w14:textId="16E36079" w:rsidR="00D50743" w:rsidRDefault="003E38FB" w:rsidP="00E529B1">
      <w:pPr>
        <w:pStyle w:val="Heading1"/>
        <w:jc w:val="center"/>
      </w:pPr>
      <w:r w:rsidRPr="00F63A96">
        <w:t xml:space="preserve">House of </w:t>
      </w:r>
      <w:proofErr w:type="spellStart"/>
      <w:r w:rsidRPr="00F63A96">
        <w:t>Cars</w:t>
      </w:r>
      <w:proofErr w:type="spellEnd"/>
    </w:p>
    <w:p w14:paraId="2BF8B5A9" w14:textId="462B077C" w:rsidR="00623FB5" w:rsidRDefault="00623FB5" w:rsidP="00E529B1">
      <w:pPr>
        <w:pStyle w:val="Heading1"/>
        <w:jc w:val="center"/>
      </w:pPr>
      <w:r>
        <w:t>Documento dei requisiti</w:t>
      </w:r>
    </w:p>
    <w:p w14:paraId="7BCAFCCE" w14:textId="00E4F591" w:rsidR="00623FB5" w:rsidRDefault="00623FB5" w:rsidP="00E529B1">
      <w:pPr>
        <w:pStyle w:val="Heading1"/>
        <w:jc w:val="center"/>
        <w:rPr>
          <w:sz w:val="40"/>
          <w:szCs w:val="40"/>
        </w:rPr>
      </w:pPr>
      <w:r w:rsidRPr="00623FB5">
        <w:rPr>
          <w:sz w:val="40"/>
          <w:szCs w:val="40"/>
        </w:rPr>
        <w:t>Versione 1.0</w:t>
      </w:r>
    </w:p>
    <w:p w14:paraId="6AAD7F2F" w14:textId="7C0028BC" w:rsidR="00B92A4F" w:rsidRPr="00B92A4F" w:rsidRDefault="00B92A4F" w:rsidP="00B92A4F">
      <w:pPr>
        <w:pStyle w:val="Heading1"/>
        <w:jc w:val="both"/>
        <w:rPr>
          <w:b w:val="0"/>
          <w:bCs w:val="0"/>
          <w:i/>
          <w:iCs/>
          <w:sz w:val="24"/>
          <w:szCs w:val="24"/>
        </w:rPr>
      </w:pPr>
      <w:r w:rsidRPr="00B92A4F">
        <w:rPr>
          <w:b w:val="0"/>
          <w:bCs w:val="0"/>
          <w:i/>
          <w:iCs/>
          <w:sz w:val="24"/>
          <w:szCs w:val="24"/>
        </w:rPr>
        <w:t xml:space="preserve">Questa versione è la prima redazione del documento dei </w:t>
      </w:r>
      <w:proofErr w:type="spellStart"/>
      <w:r w:rsidRPr="00B92A4F">
        <w:rPr>
          <w:b w:val="0"/>
          <w:bCs w:val="0"/>
          <w:i/>
          <w:iCs/>
          <w:sz w:val="24"/>
          <w:szCs w:val="24"/>
        </w:rPr>
        <w:t>requisiuti</w:t>
      </w:r>
      <w:proofErr w:type="spellEnd"/>
      <w:r w:rsidRPr="00B92A4F">
        <w:rPr>
          <w:b w:val="0"/>
          <w:bCs w:val="0"/>
          <w:i/>
          <w:iCs/>
          <w:sz w:val="24"/>
          <w:szCs w:val="24"/>
        </w:rPr>
        <w:t xml:space="preserve"> di House of </w:t>
      </w:r>
      <w:proofErr w:type="spellStart"/>
      <w:r w:rsidRPr="00B92A4F">
        <w:rPr>
          <w:b w:val="0"/>
          <w:bCs w:val="0"/>
          <w:i/>
          <w:iCs/>
          <w:sz w:val="24"/>
          <w:szCs w:val="24"/>
        </w:rPr>
        <w:t>Cars</w:t>
      </w:r>
      <w:proofErr w:type="spellEnd"/>
      <w:r w:rsidRPr="00B92A4F">
        <w:rPr>
          <w:b w:val="0"/>
          <w:bCs w:val="0"/>
          <w:i/>
          <w:iCs/>
          <w:sz w:val="24"/>
          <w:szCs w:val="24"/>
        </w:rPr>
        <w:t xml:space="preserve">, risultante dall’analisi del documento fornito, che descriveva confusamente requisiti e dominio. Non è ancora stato validato e deve essere analizzato con il committente per individuare incompletezze o scorrettezze.  </w:t>
      </w:r>
    </w:p>
    <w:p w14:paraId="0ACAF920" w14:textId="77777777" w:rsidR="00843FFF" w:rsidRPr="00F63A96" w:rsidRDefault="00843FFF" w:rsidP="00E529B1">
      <w:pPr>
        <w:pStyle w:val="Heading1"/>
        <w:jc w:val="center"/>
      </w:pPr>
      <w:r w:rsidRPr="00F63A96">
        <w:rPr>
          <w:noProof/>
        </w:rPr>
        <w:drawing>
          <wp:inline distT="0" distB="0" distL="0" distR="0" wp14:anchorId="6C3B2F3E" wp14:editId="35904D8B">
            <wp:extent cx="6120130" cy="4590415"/>
            <wp:effectExtent l="0" t="0" r="0" b="63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20130" cy="4590415"/>
                    </a:xfrm>
                    <a:prstGeom prst="rect">
                      <a:avLst/>
                    </a:prstGeom>
                    <a:noFill/>
                    <a:ln>
                      <a:noFill/>
                    </a:ln>
                  </pic:spPr>
                </pic:pic>
              </a:graphicData>
            </a:graphic>
          </wp:inline>
        </w:drawing>
      </w:r>
    </w:p>
    <w:p w14:paraId="00EAD03C" w14:textId="77777777" w:rsidR="00245E9D" w:rsidRPr="00F63A96" w:rsidRDefault="00245E9D" w:rsidP="00E529B1">
      <w:pPr>
        <w:pStyle w:val="NormalWeb"/>
        <w:spacing w:before="0" w:beforeAutospacing="0" w:after="0" w:afterAutospacing="0"/>
        <w:jc w:val="both"/>
        <w:rPr>
          <w:b/>
          <w:bCs/>
          <w:sz w:val="36"/>
          <w:szCs w:val="36"/>
        </w:rPr>
      </w:pPr>
      <w:r w:rsidRPr="00F63A96">
        <w:rPr>
          <w:b/>
          <w:bCs/>
          <w:sz w:val="36"/>
          <w:szCs w:val="36"/>
        </w:rPr>
        <w:t xml:space="preserve">Introduzione: </w:t>
      </w:r>
    </w:p>
    <w:p w14:paraId="4B433FB3" w14:textId="77777777" w:rsidR="00245E9D" w:rsidRPr="00F63A96" w:rsidRDefault="00245E9D" w:rsidP="00E529B1">
      <w:pPr>
        <w:pStyle w:val="NormalWeb"/>
        <w:spacing w:before="0" w:beforeAutospacing="0" w:after="0" w:afterAutospacing="0"/>
        <w:jc w:val="both"/>
      </w:pPr>
      <w:r w:rsidRPr="00F63A96">
        <w:t xml:space="preserve">Di vuole realizzare un sistema per l’automazione di House of </w:t>
      </w:r>
      <w:proofErr w:type="spellStart"/>
      <w:r w:rsidRPr="00F63A96">
        <w:t>Cars</w:t>
      </w:r>
      <w:proofErr w:type="spellEnd"/>
    </w:p>
    <w:p w14:paraId="6DEF8ED1" w14:textId="77777777" w:rsidR="00245E9D" w:rsidRPr="00F63A96" w:rsidRDefault="00245E9D" w:rsidP="00E529B1">
      <w:pPr>
        <w:pStyle w:val="NormalWeb"/>
        <w:spacing w:before="0" w:beforeAutospacing="0" w:after="0" w:afterAutospacing="0"/>
        <w:jc w:val="both"/>
      </w:pPr>
    </w:p>
    <w:p w14:paraId="52F14AED" w14:textId="77777777" w:rsidR="00147B79" w:rsidRPr="00F63A96" w:rsidRDefault="00147B79" w:rsidP="00E529B1">
      <w:pPr>
        <w:pStyle w:val="NormalWeb"/>
        <w:spacing w:before="0" w:beforeAutospacing="0" w:after="0" w:afterAutospacing="0"/>
        <w:jc w:val="both"/>
        <w:rPr>
          <w:b/>
          <w:bCs/>
          <w:sz w:val="36"/>
          <w:szCs w:val="36"/>
        </w:rPr>
      </w:pPr>
      <w:r w:rsidRPr="00F63A96">
        <w:rPr>
          <w:b/>
          <w:bCs/>
          <w:sz w:val="36"/>
          <w:szCs w:val="36"/>
        </w:rPr>
        <w:t>Glossario:</w:t>
      </w:r>
    </w:p>
    <w:p w14:paraId="22103296" w14:textId="77777777" w:rsidR="00147B79" w:rsidRPr="00F63A96" w:rsidRDefault="003E38FB" w:rsidP="00E529B1">
      <w:pPr>
        <w:pStyle w:val="NormalWeb"/>
        <w:spacing w:before="0" w:beforeAutospacing="0" w:after="0" w:afterAutospacing="0"/>
        <w:jc w:val="both"/>
        <w:rPr>
          <w:sz w:val="22"/>
          <w:szCs w:val="22"/>
        </w:rPr>
      </w:pPr>
      <w:r w:rsidRPr="00F63A96">
        <w:rPr>
          <w:b/>
          <w:bCs/>
          <w:sz w:val="22"/>
          <w:szCs w:val="22"/>
        </w:rPr>
        <w:t xml:space="preserve">House of </w:t>
      </w:r>
      <w:proofErr w:type="spellStart"/>
      <w:r w:rsidRPr="00F63A96">
        <w:rPr>
          <w:b/>
          <w:bCs/>
          <w:sz w:val="22"/>
          <w:szCs w:val="22"/>
        </w:rPr>
        <w:t>Cars</w:t>
      </w:r>
      <w:proofErr w:type="spellEnd"/>
      <w:r w:rsidRPr="00F63A96">
        <w:rPr>
          <w:sz w:val="22"/>
          <w:szCs w:val="22"/>
        </w:rPr>
        <w:t xml:space="preserve"> </w:t>
      </w:r>
      <w:r w:rsidR="00200BB9" w:rsidRPr="00F63A96">
        <w:rPr>
          <w:sz w:val="22"/>
          <w:szCs w:val="22"/>
        </w:rPr>
        <w:t>è un parcheggio verticale multipiano</w:t>
      </w:r>
      <w:r w:rsidR="00732B96" w:rsidRPr="00F63A96">
        <w:rPr>
          <w:sz w:val="22"/>
          <w:szCs w:val="22"/>
        </w:rPr>
        <w:t xml:space="preserve">, </w:t>
      </w:r>
      <w:r w:rsidR="00200BB9" w:rsidRPr="00F63A96">
        <w:rPr>
          <w:sz w:val="22"/>
          <w:szCs w:val="22"/>
        </w:rPr>
        <w:t xml:space="preserve">formato da 10 colonne e 24 piani per colonna, 12 sotto al livello strada e 12 sopra. </w:t>
      </w:r>
    </w:p>
    <w:p w14:paraId="736CDFFD" w14:textId="77777777" w:rsidR="00E529B1" w:rsidRPr="00F63A96" w:rsidRDefault="00147B79" w:rsidP="00E529B1">
      <w:pPr>
        <w:pStyle w:val="NormalWeb"/>
        <w:spacing w:before="0" w:beforeAutospacing="0" w:after="0" w:afterAutospacing="0"/>
        <w:jc w:val="both"/>
        <w:rPr>
          <w:sz w:val="22"/>
          <w:szCs w:val="22"/>
        </w:rPr>
      </w:pPr>
      <w:r w:rsidRPr="00F63A96">
        <w:rPr>
          <w:b/>
          <w:bCs/>
          <w:sz w:val="22"/>
          <w:szCs w:val="22"/>
        </w:rPr>
        <w:lastRenderedPageBreak/>
        <w:t>C</w:t>
      </w:r>
      <w:r w:rsidR="00200BB9" w:rsidRPr="00F63A96">
        <w:rPr>
          <w:b/>
          <w:bCs/>
          <w:sz w:val="22"/>
          <w:szCs w:val="22"/>
        </w:rPr>
        <w:t>olonna</w:t>
      </w:r>
      <w:r w:rsidRPr="00F63A96">
        <w:rPr>
          <w:b/>
          <w:bCs/>
          <w:sz w:val="22"/>
          <w:szCs w:val="22"/>
        </w:rPr>
        <w:t>:</w:t>
      </w:r>
      <w:r w:rsidR="00200BB9" w:rsidRPr="00F63A96">
        <w:rPr>
          <w:sz w:val="22"/>
          <w:szCs w:val="22"/>
        </w:rPr>
        <w:t xml:space="preserve"> dotata di</w:t>
      </w:r>
      <w:r w:rsidR="0053213E" w:rsidRPr="00F63A96">
        <w:rPr>
          <w:sz w:val="22"/>
          <w:szCs w:val="22"/>
        </w:rPr>
        <w:t xml:space="preserve"> un sollevatore centrale</w:t>
      </w:r>
      <w:r w:rsidR="0058663E" w:rsidRPr="00F63A96">
        <w:rPr>
          <w:sz w:val="22"/>
          <w:szCs w:val="22"/>
        </w:rPr>
        <w:t xml:space="preserve"> che</w:t>
      </w:r>
      <w:r w:rsidR="0053213E" w:rsidRPr="00F63A96">
        <w:rPr>
          <w:sz w:val="22"/>
          <w:szCs w:val="22"/>
        </w:rPr>
        <w:t xml:space="preserve"> raggiunge tutti i piani del parcheggio</w:t>
      </w:r>
      <w:r w:rsidRPr="00F63A96">
        <w:rPr>
          <w:sz w:val="22"/>
          <w:szCs w:val="22"/>
        </w:rPr>
        <w:t>. H</w:t>
      </w:r>
      <w:r w:rsidR="009509A3" w:rsidRPr="00F63A96">
        <w:rPr>
          <w:sz w:val="22"/>
          <w:szCs w:val="22"/>
        </w:rPr>
        <w:t>a un proprio locale di ricezione auto.</w:t>
      </w:r>
      <w:r w:rsidR="006A7921" w:rsidRPr="00F63A96">
        <w:rPr>
          <w:sz w:val="22"/>
          <w:szCs w:val="22"/>
        </w:rPr>
        <w:t xml:space="preserve">  Comprende un carrello</w:t>
      </w:r>
      <w:r w:rsidR="006A7CB0" w:rsidRPr="00F63A96">
        <w:rPr>
          <w:sz w:val="22"/>
          <w:szCs w:val="22"/>
        </w:rPr>
        <w:t>. Ha un display.</w:t>
      </w:r>
      <w:r w:rsidR="00E529B1" w:rsidRPr="00F63A96">
        <w:rPr>
          <w:sz w:val="22"/>
          <w:szCs w:val="22"/>
        </w:rPr>
        <w:t xml:space="preserve"> </w:t>
      </w:r>
    </w:p>
    <w:p w14:paraId="401C5244" w14:textId="2D536061" w:rsidR="006A7921" w:rsidRPr="00F63A96" w:rsidRDefault="00E529B1" w:rsidP="00E529B1">
      <w:pPr>
        <w:pStyle w:val="NormalWeb"/>
        <w:spacing w:before="0" w:beforeAutospacing="0" w:after="0" w:afterAutospacing="0"/>
        <w:jc w:val="both"/>
        <w:rPr>
          <w:sz w:val="22"/>
          <w:szCs w:val="22"/>
        </w:rPr>
      </w:pPr>
      <w:r w:rsidRPr="00F63A96">
        <w:rPr>
          <w:b/>
          <w:bCs/>
          <w:sz w:val="22"/>
          <w:szCs w:val="22"/>
        </w:rPr>
        <w:t xml:space="preserve">Locale di ricezione </w:t>
      </w:r>
      <w:proofErr w:type="gramStart"/>
      <w:r w:rsidRPr="00F63A96">
        <w:rPr>
          <w:b/>
          <w:bCs/>
          <w:sz w:val="22"/>
          <w:szCs w:val="22"/>
        </w:rPr>
        <w:t>auto</w:t>
      </w:r>
      <w:r w:rsidRPr="00F63A96">
        <w:rPr>
          <w:sz w:val="22"/>
          <w:szCs w:val="22"/>
        </w:rPr>
        <w:t xml:space="preserve">  Spazio</w:t>
      </w:r>
      <w:proofErr w:type="gramEnd"/>
      <w:r w:rsidRPr="00F63A96">
        <w:rPr>
          <w:sz w:val="22"/>
          <w:szCs w:val="22"/>
        </w:rPr>
        <w:t xml:space="preserve"> antistante la porta del sollevatore. Comprende due sbarre di sicurezza. </w:t>
      </w:r>
    </w:p>
    <w:p w14:paraId="61177BF6" w14:textId="4FF23713" w:rsidR="00B61050" w:rsidRPr="00F63A96" w:rsidRDefault="00B61050" w:rsidP="00E529B1">
      <w:pPr>
        <w:pStyle w:val="NormalWeb"/>
        <w:spacing w:before="0" w:beforeAutospacing="0" w:after="0" w:afterAutospacing="0"/>
        <w:jc w:val="both"/>
        <w:rPr>
          <w:sz w:val="22"/>
          <w:szCs w:val="22"/>
        </w:rPr>
      </w:pPr>
      <w:r w:rsidRPr="00F63A96">
        <w:rPr>
          <w:b/>
          <w:bCs/>
          <w:sz w:val="22"/>
          <w:szCs w:val="22"/>
        </w:rPr>
        <w:t>Piano</w:t>
      </w:r>
      <w:r w:rsidRPr="00F63A96">
        <w:rPr>
          <w:sz w:val="22"/>
          <w:szCs w:val="22"/>
        </w:rPr>
        <w:t>: per ogni colonna, ad ogni piano ci sono due celle</w:t>
      </w:r>
    </w:p>
    <w:p w14:paraId="5600E44A" w14:textId="7EEB5A93" w:rsidR="00147B79" w:rsidRPr="00F63A96" w:rsidRDefault="00147B79" w:rsidP="00E529B1">
      <w:pPr>
        <w:pStyle w:val="NormalWeb"/>
        <w:spacing w:before="0" w:beforeAutospacing="0" w:after="0" w:afterAutospacing="0"/>
        <w:jc w:val="both"/>
        <w:rPr>
          <w:sz w:val="22"/>
          <w:szCs w:val="22"/>
        </w:rPr>
      </w:pPr>
      <w:proofErr w:type="gramStart"/>
      <w:r w:rsidRPr="00F63A96">
        <w:rPr>
          <w:b/>
          <w:bCs/>
          <w:sz w:val="22"/>
          <w:szCs w:val="22"/>
        </w:rPr>
        <w:t>Cella</w:t>
      </w:r>
      <w:r w:rsidRPr="00F63A96">
        <w:rPr>
          <w:sz w:val="22"/>
          <w:szCs w:val="22"/>
        </w:rPr>
        <w:t>:  formata</w:t>
      </w:r>
      <w:proofErr w:type="gramEnd"/>
      <w:r w:rsidRPr="00F63A96">
        <w:rPr>
          <w:sz w:val="22"/>
          <w:szCs w:val="22"/>
        </w:rPr>
        <w:t xml:space="preserve"> da due box affiancati. Può quindi contenere due auto.</w:t>
      </w:r>
    </w:p>
    <w:p w14:paraId="0380C030" w14:textId="77777777" w:rsidR="00B61050" w:rsidRPr="00F63A96" w:rsidRDefault="00B61050" w:rsidP="00E529B1">
      <w:pPr>
        <w:pStyle w:val="NormalWeb"/>
        <w:spacing w:before="0" w:beforeAutospacing="0" w:after="0" w:afterAutospacing="0"/>
        <w:jc w:val="both"/>
        <w:rPr>
          <w:sz w:val="22"/>
          <w:szCs w:val="22"/>
        </w:rPr>
      </w:pPr>
      <w:r w:rsidRPr="00F63A96">
        <w:rPr>
          <w:b/>
          <w:bCs/>
          <w:sz w:val="22"/>
          <w:szCs w:val="22"/>
        </w:rPr>
        <w:t>Carrello</w:t>
      </w:r>
      <w:r w:rsidRPr="00F63A96">
        <w:rPr>
          <w:sz w:val="22"/>
          <w:szCs w:val="22"/>
        </w:rPr>
        <w:t>: dotato di “forchette” in corrispondenza delle ruote</w:t>
      </w:r>
    </w:p>
    <w:p w14:paraId="56145DF0" w14:textId="0DAFDB39" w:rsidR="00147B79" w:rsidRPr="00F63A96" w:rsidRDefault="00147B79" w:rsidP="00E529B1">
      <w:pPr>
        <w:pStyle w:val="NormalWeb"/>
        <w:spacing w:before="0" w:beforeAutospacing="0" w:after="0" w:afterAutospacing="0"/>
        <w:jc w:val="both"/>
        <w:rPr>
          <w:sz w:val="22"/>
          <w:szCs w:val="22"/>
        </w:rPr>
      </w:pPr>
      <w:r w:rsidRPr="00F63A96">
        <w:rPr>
          <w:b/>
          <w:bCs/>
          <w:sz w:val="22"/>
          <w:szCs w:val="22"/>
        </w:rPr>
        <w:t>Gruppo di spostamento elettromeccanico</w:t>
      </w:r>
      <w:r w:rsidRPr="00F63A96">
        <w:rPr>
          <w:sz w:val="22"/>
          <w:szCs w:val="22"/>
        </w:rPr>
        <w:t>: trasla la vettura nelle celle posizionate davanti e dietro al sollevatore.</w:t>
      </w:r>
    </w:p>
    <w:p w14:paraId="238C7A37" w14:textId="2501B037" w:rsidR="00D50743" w:rsidRPr="00F63A96" w:rsidRDefault="00147B79" w:rsidP="00E529B1">
      <w:pPr>
        <w:pStyle w:val="NormalWeb"/>
        <w:spacing w:before="0" w:beforeAutospacing="0" w:after="0" w:afterAutospacing="0"/>
        <w:jc w:val="both"/>
        <w:rPr>
          <w:sz w:val="22"/>
          <w:szCs w:val="22"/>
        </w:rPr>
      </w:pPr>
      <w:r w:rsidRPr="00F63A96">
        <w:rPr>
          <w:b/>
          <w:bCs/>
          <w:sz w:val="22"/>
          <w:szCs w:val="22"/>
        </w:rPr>
        <w:t>Sollevatore</w:t>
      </w:r>
      <w:r w:rsidRPr="00F63A96">
        <w:rPr>
          <w:sz w:val="22"/>
          <w:szCs w:val="22"/>
        </w:rPr>
        <w:t>, trasporta la vettura al piano. Il sollevatore è dotato di videocamera</w:t>
      </w:r>
      <w:r w:rsidR="00E529B1" w:rsidRPr="00F63A96">
        <w:rPr>
          <w:sz w:val="22"/>
          <w:szCs w:val="22"/>
        </w:rPr>
        <w:t>. Il sollevatore è dotato di porta di ingresso</w:t>
      </w:r>
    </w:p>
    <w:p w14:paraId="33302209" w14:textId="0D856941" w:rsidR="00147B79" w:rsidRPr="00F63A96" w:rsidRDefault="006A7921" w:rsidP="00E529B1">
      <w:pPr>
        <w:pStyle w:val="NormalWeb"/>
        <w:spacing w:before="0" w:beforeAutospacing="0" w:after="0" w:afterAutospacing="0"/>
        <w:jc w:val="both"/>
        <w:rPr>
          <w:sz w:val="22"/>
          <w:szCs w:val="22"/>
        </w:rPr>
      </w:pPr>
      <w:r w:rsidRPr="00F63A96">
        <w:rPr>
          <w:b/>
          <w:bCs/>
          <w:sz w:val="22"/>
          <w:szCs w:val="22"/>
        </w:rPr>
        <w:t>Autovettura</w:t>
      </w:r>
      <w:r w:rsidRPr="00F63A96">
        <w:rPr>
          <w:sz w:val="22"/>
          <w:szCs w:val="22"/>
        </w:rPr>
        <w:t xml:space="preserve"> = vettura</w:t>
      </w:r>
    </w:p>
    <w:p w14:paraId="76481DE3" w14:textId="77777777" w:rsidR="00E529B1" w:rsidRPr="00F63A96" w:rsidRDefault="006A7921" w:rsidP="00E529B1">
      <w:pPr>
        <w:pStyle w:val="NormalWeb"/>
        <w:spacing w:before="0" w:beforeAutospacing="0" w:after="0" w:afterAutospacing="0"/>
        <w:jc w:val="both"/>
        <w:rPr>
          <w:sz w:val="22"/>
          <w:szCs w:val="22"/>
        </w:rPr>
      </w:pPr>
      <w:r w:rsidRPr="00F63A96">
        <w:rPr>
          <w:b/>
          <w:bCs/>
          <w:sz w:val="22"/>
          <w:szCs w:val="22"/>
        </w:rPr>
        <w:t>Vettura</w:t>
      </w:r>
      <w:r w:rsidRPr="00F63A96">
        <w:rPr>
          <w:sz w:val="22"/>
          <w:szCs w:val="22"/>
        </w:rPr>
        <w:t>: dimensioni massime: altezza 1,9 m, larghezza 2m, lunghezza 5m, 2,2 ton. di peso</w:t>
      </w:r>
    </w:p>
    <w:p w14:paraId="3B4DD78B" w14:textId="77777777" w:rsidR="00E529B1" w:rsidRPr="00F63A96" w:rsidRDefault="007E5B32" w:rsidP="00E529B1">
      <w:pPr>
        <w:pStyle w:val="NormalWeb"/>
        <w:spacing w:before="0" w:beforeAutospacing="0" w:after="0" w:afterAutospacing="0"/>
        <w:jc w:val="both"/>
        <w:rPr>
          <w:sz w:val="22"/>
          <w:szCs w:val="22"/>
        </w:rPr>
      </w:pPr>
      <w:r w:rsidRPr="00F63A96">
        <w:rPr>
          <w:b/>
          <w:bCs/>
          <w:sz w:val="22"/>
          <w:szCs w:val="22"/>
        </w:rPr>
        <w:t>Sbarre</w:t>
      </w:r>
      <w:r w:rsidR="00E529B1" w:rsidRPr="00F63A96">
        <w:rPr>
          <w:b/>
          <w:bCs/>
          <w:sz w:val="22"/>
          <w:szCs w:val="22"/>
        </w:rPr>
        <w:t xml:space="preserve"> della colonna</w:t>
      </w:r>
      <w:r w:rsidRPr="00F63A96">
        <w:rPr>
          <w:sz w:val="22"/>
          <w:szCs w:val="22"/>
        </w:rPr>
        <w:t xml:space="preserve">: poste a distanza di 1,5m una dall’altra. </w:t>
      </w:r>
    </w:p>
    <w:p w14:paraId="73A18C77" w14:textId="0778AB3C" w:rsidR="00E529B1" w:rsidRPr="00F63A96" w:rsidRDefault="006A7CB0" w:rsidP="00E529B1">
      <w:pPr>
        <w:pStyle w:val="NormalWeb"/>
        <w:spacing w:before="0" w:beforeAutospacing="0" w:after="0" w:afterAutospacing="0"/>
        <w:jc w:val="both"/>
        <w:rPr>
          <w:sz w:val="22"/>
          <w:szCs w:val="22"/>
        </w:rPr>
      </w:pPr>
      <w:r w:rsidRPr="00F63A96">
        <w:rPr>
          <w:b/>
          <w:bCs/>
          <w:sz w:val="22"/>
          <w:szCs w:val="22"/>
        </w:rPr>
        <w:t>Biglietto</w:t>
      </w:r>
      <w:r w:rsidR="00E529B1" w:rsidRPr="00F63A96">
        <w:rPr>
          <w:b/>
          <w:bCs/>
        </w:rPr>
        <w:t xml:space="preserve"> </w:t>
      </w:r>
      <w:r w:rsidRPr="00F63A96">
        <w:rPr>
          <w:b/>
          <w:bCs/>
          <w:sz w:val="22"/>
          <w:szCs w:val="22"/>
        </w:rPr>
        <w:t xml:space="preserve">a banda magnetica: </w:t>
      </w:r>
      <w:r w:rsidR="00E529B1" w:rsidRPr="00F63A96">
        <w:t>biglietto usato dall’utenza oraria</w:t>
      </w:r>
      <w:r w:rsidR="00E529B1" w:rsidRPr="00F63A96">
        <w:rPr>
          <w:b/>
          <w:bCs/>
        </w:rPr>
        <w:t xml:space="preserve">. </w:t>
      </w:r>
      <w:r w:rsidR="00E529B1" w:rsidRPr="00F63A96">
        <w:rPr>
          <w:sz w:val="22"/>
          <w:szCs w:val="22"/>
        </w:rPr>
        <w:t>in caso di smarrimento l’utente dovrà contattare l’addetto alla sorveglianza e sarà tenuto a dimostrare la proprietà dell’auto e firmare il relativo verbale di consegna.</w:t>
      </w:r>
    </w:p>
    <w:p w14:paraId="6D9648C2" w14:textId="77777777" w:rsidR="00E529B1" w:rsidRPr="00F63A96" w:rsidRDefault="006A7CB0" w:rsidP="00E529B1">
      <w:pPr>
        <w:spacing w:after="0" w:line="240" w:lineRule="auto"/>
        <w:rPr>
          <w:rFonts w:ascii="Times New Roman" w:eastAsia="Times New Roman" w:hAnsi="Times New Roman" w:cs="Times New Roman"/>
          <w:lang w:eastAsia="it-IT"/>
        </w:rPr>
      </w:pPr>
      <w:r w:rsidRPr="00F63A96">
        <w:rPr>
          <w:rFonts w:ascii="Times New Roman" w:hAnsi="Times New Roman" w:cs="Times New Roman"/>
          <w:b/>
          <w:bCs/>
        </w:rPr>
        <w:t>Tariffa</w:t>
      </w:r>
      <w:r w:rsidRPr="00F63A96">
        <w:rPr>
          <w:rFonts w:ascii="Times New Roman" w:hAnsi="Times New Roman" w:cs="Times New Roman"/>
        </w:rPr>
        <w:t>: la tariffa per la sosta è commisurata ad ore e la frazione di ora superiore ai 15 minuti, verrà computata come un’ora intera.</w:t>
      </w:r>
    </w:p>
    <w:p w14:paraId="55FCAF1E" w14:textId="7AD8E356" w:rsidR="00E529B1" w:rsidRPr="00F63A96" w:rsidRDefault="0087478E" w:rsidP="00E529B1">
      <w:pPr>
        <w:spacing w:after="0" w:line="240" w:lineRule="auto"/>
        <w:rPr>
          <w:rFonts w:ascii="Times New Roman" w:eastAsia="Times New Roman" w:hAnsi="Times New Roman" w:cs="Times New Roman"/>
          <w:lang w:eastAsia="it-IT"/>
        </w:rPr>
      </w:pPr>
      <w:proofErr w:type="gramStart"/>
      <w:r w:rsidRPr="00F63A96">
        <w:rPr>
          <w:rFonts w:ascii="Times New Roman" w:eastAsia="Times New Roman" w:hAnsi="Times New Roman" w:cs="Times New Roman"/>
          <w:b/>
          <w:bCs/>
          <w:lang w:eastAsia="it-IT"/>
        </w:rPr>
        <w:t>A</w:t>
      </w:r>
      <w:r w:rsidR="001A4C92" w:rsidRPr="00F63A96">
        <w:rPr>
          <w:rFonts w:ascii="Times New Roman" w:eastAsia="Times New Roman" w:hAnsi="Times New Roman" w:cs="Times New Roman"/>
          <w:b/>
          <w:bCs/>
          <w:lang w:eastAsia="it-IT"/>
        </w:rPr>
        <w:t>bbonamento</w:t>
      </w:r>
      <w:r w:rsidR="001A4C92" w:rsidRPr="00F63A96">
        <w:rPr>
          <w:rFonts w:ascii="Times New Roman" w:eastAsia="Times New Roman" w:hAnsi="Times New Roman" w:cs="Times New Roman"/>
          <w:lang w:eastAsia="it-IT"/>
        </w:rPr>
        <w:t>:</w:t>
      </w:r>
      <w:r w:rsidRPr="00F63A96">
        <w:rPr>
          <w:rFonts w:ascii="Times New Roman" w:eastAsia="Times New Roman" w:hAnsi="Times New Roman" w:cs="Times New Roman"/>
          <w:lang w:eastAsia="it-IT"/>
        </w:rPr>
        <w:t xml:space="preserve"> </w:t>
      </w:r>
      <w:r w:rsidR="006A7CB0" w:rsidRPr="00F63A96">
        <w:rPr>
          <w:rFonts w:ascii="Times New Roman" w:eastAsia="Times New Roman" w:hAnsi="Times New Roman" w:cs="Times New Roman"/>
          <w:lang w:eastAsia="it-IT"/>
        </w:rPr>
        <w:t xml:space="preserve">  </w:t>
      </w:r>
      <w:proofErr w:type="gramEnd"/>
      <w:r w:rsidR="00247B0F" w:rsidRPr="00F63A96">
        <w:rPr>
          <w:rFonts w:ascii="Times New Roman" w:eastAsia="Times New Roman" w:hAnsi="Times New Roman" w:cs="Times New Roman"/>
          <w:lang w:eastAsia="it-IT"/>
        </w:rPr>
        <w:t xml:space="preserve">legato alla targa di un auto. </w:t>
      </w:r>
      <w:r w:rsidR="00247B0F" w:rsidRPr="00F63A96">
        <w:rPr>
          <w:rFonts w:ascii="Times New Roman" w:hAnsi="Times New Roman" w:cs="Times New Roman"/>
        </w:rPr>
        <w:t>P</w:t>
      </w:r>
      <w:r w:rsidR="006A7CB0" w:rsidRPr="00F63A96">
        <w:rPr>
          <w:rFonts w:ascii="Times New Roman" w:hAnsi="Times New Roman" w:cs="Times New Roman"/>
        </w:rPr>
        <w:t>uò essere mensile, trimestrale o semestrale.</w:t>
      </w:r>
      <w:r w:rsidR="00E529B1" w:rsidRPr="00F63A96">
        <w:rPr>
          <w:rFonts w:ascii="Times New Roman" w:hAnsi="Times New Roman" w:cs="Times New Roman"/>
        </w:rPr>
        <w:t xml:space="preserve"> Non è rinnovabile automaticamente. L’abbonamento in scadenza rimane valido fino al 2 del mese successivo. Lo smarrimento o il deterioramento della tessera di abbonamento e il rilascio di nuovo documento comportano un contributo a carico dell’abbonato di € 10. </w:t>
      </w:r>
    </w:p>
    <w:p w14:paraId="51F98EAE" w14:textId="4E7ABEF5" w:rsidR="0087478E" w:rsidRPr="00F63A96" w:rsidRDefault="006A7CB0" w:rsidP="00E529B1">
      <w:pPr>
        <w:spacing w:after="0" w:line="240" w:lineRule="auto"/>
        <w:jc w:val="both"/>
        <w:rPr>
          <w:rFonts w:ascii="Times New Roman" w:hAnsi="Times New Roman" w:cs="Times New Roman"/>
        </w:rPr>
      </w:pPr>
      <w:r w:rsidRPr="00F63A96">
        <w:rPr>
          <w:rFonts w:ascii="Times New Roman" w:eastAsia="Times New Roman" w:hAnsi="Times New Roman" w:cs="Times New Roman"/>
          <w:lang w:eastAsia="it-IT"/>
        </w:rPr>
        <w:t>S</w:t>
      </w:r>
      <w:r w:rsidR="0087478E" w:rsidRPr="00F63A96">
        <w:rPr>
          <w:rFonts w:ascii="Times New Roman" w:eastAsia="Times New Roman" w:hAnsi="Times New Roman" w:cs="Times New Roman"/>
          <w:lang w:eastAsia="it-IT"/>
        </w:rPr>
        <w:t>ono previsti 3 tipi di abbonamento</w:t>
      </w:r>
    </w:p>
    <w:p w14:paraId="7D07B208" w14:textId="11ABBC45" w:rsidR="0087478E" w:rsidRPr="00F63A96" w:rsidRDefault="001A4C92" w:rsidP="00E529B1">
      <w:pPr>
        <w:pStyle w:val="ListParagraph"/>
        <w:numPr>
          <w:ilvl w:val="0"/>
          <w:numId w:val="7"/>
        </w:numPr>
        <w:spacing w:after="0" w:line="240" w:lineRule="auto"/>
        <w:rPr>
          <w:rFonts w:ascii="Times New Roman" w:eastAsia="Times New Roman" w:hAnsi="Times New Roman" w:cs="Times New Roman"/>
          <w:lang w:eastAsia="it-IT"/>
        </w:rPr>
      </w:pPr>
      <w:r w:rsidRPr="00F63A96">
        <w:rPr>
          <w:rFonts w:ascii="Times New Roman" w:eastAsia="Times New Roman" w:hAnsi="Times New Roman" w:cs="Times New Roman"/>
          <w:lang w:eastAsia="it-IT"/>
        </w:rPr>
        <w:t xml:space="preserve">tipo A dà diritto al parcheggio e al ritiro di un’autovettura dalle ore 7,20 alle ore 20,30 durante i giorni da lunedì a venerdì compreso. </w:t>
      </w:r>
    </w:p>
    <w:p w14:paraId="5F91B4E9" w14:textId="77777777" w:rsidR="00E529B1" w:rsidRPr="00F63A96" w:rsidRDefault="001A4C92" w:rsidP="00E529B1">
      <w:pPr>
        <w:pStyle w:val="ListParagraph"/>
        <w:numPr>
          <w:ilvl w:val="0"/>
          <w:numId w:val="7"/>
        </w:numPr>
        <w:spacing w:after="0" w:line="240" w:lineRule="auto"/>
        <w:rPr>
          <w:rFonts w:ascii="Times New Roman" w:eastAsia="Times New Roman" w:hAnsi="Times New Roman" w:cs="Times New Roman"/>
          <w:lang w:eastAsia="it-IT"/>
        </w:rPr>
      </w:pPr>
      <w:r w:rsidRPr="00F63A96">
        <w:rPr>
          <w:rFonts w:ascii="Times New Roman" w:eastAsia="Times New Roman" w:hAnsi="Times New Roman" w:cs="Times New Roman"/>
          <w:lang w:eastAsia="it-IT"/>
        </w:rPr>
        <w:t xml:space="preserve">tipo B dà diritto al parcheggio e ritiro di un’autovettura 24 ore su 24, 7 giorni su 7. </w:t>
      </w:r>
    </w:p>
    <w:p w14:paraId="3C370FFA" w14:textId="345C9A21" w:rsidR="001A4C92" w:rsidRPr="00F63A96" w:rsidRDefault="001A4C92" w:rsidP="00E529B1">
      <w:pPr>
        <w:pStyle w:val="ListParagraph"/>
        <w:numPr>
          <w:ilvl w:val="0"/>
          <w:numId w:val="7"/>
        </w:numPr>
        <w:spacing w:after="0" w:line="240" w:lineRule="auto"/>
        <w:rPr>
          <w:rFonts w:ascii="Times New Roman" w:eastAsia="Times New Roman" w:hAnsi="Times New Roman" w:cs="Times New Roman"/>
          <w:lang w:eastAsia="it-IT"/>
        </w:rPr>
      </w:pPr>
      <w:r w:rsidRPr="00F63A96">
        <w:rPr>
          <w:rFonts w:ascii="Times New Roman" w:eastAsia="Times New Roman" w:hAnsi="Times New Roman" w:cs="Times New Roman"/>
          <w:lang w:eastAsia="it-IT"/>
        </w:rPr>
        <w:t>tipo C dà diritto al parcheggio e al ritiro di una autovettura dalle ore 17,30 alle ore 8,30 dei giorni feriali e anche diurno festivo.</w:t>
      </w:r>
    </w:p>
    <w:p w14:paraId="1AC7FF26" w14:textId="06BC9BF8" w:rsidR="00147B79" w:rsidRPr="00F63A96" w:rsidRDefault="00147B79" w:rsidP="00E529B1">
      <w:pPr>
        <w:pStyle w:val="NormalWeb"/>
        <w:spacing w:before="0" w:beforeAutospacing="0" w:after="0" w:afterAutospacing="0"/>
        <w:jc w:val="both"/>
        <w:rPr>
          <w:sz w:val="22"/>
          <w:szCs w:val="22"/>
        </w:rPr>
      </w:pPr>
    </w:p>
    <w:p w14:paraId="34200E9B" w14:textId="77777777" w:rsidR="00E529B1" w:rsidRPr="00F63A96" w:rsidRDefault="00E529B1" w:rsidP="00E529B1">
      <w:pPr>
        <w:pStyle w:val="NormalWeb"/>
        <w:spacing w:before="0" w:beforeAutospacing="0" w:after="0" w:afterAutospacing="0"/>
        <w:jc w:val="both"/>
        <w:rPr>
          <w:sz w:val="22"/>
          <w:szCs w:val="22"/>
        </w:rPr>
      </w:pPr>
    </w:p>
    <w:p w14:paraId="5C02C156" w14:textId="77777777" w:rsidR="00E529B1" w:rsidRPr="00F63A96" w:rsidRDefault="00E529B1" w:rsidP="00E529B1">
      <w:pPr>
        <w:pStyle w:val="NormalWeb"/>
        <w:spacing w:before="0" w:beforeAutospacing="0" w:after="0" w:afterAutospacing="0"/>
        <w:jc w:val="both"/>
        <w:rPr>
          <w:sz w:val="22"/>
          <w:szCs w:val="22"/>
        </w:rPr>
      </w:pPr>
    </w:p>
    <w:p w14:paraId="00453BA9" w14:textId="77777777" w:rsidR="00E529B1" w:rsidRPr="00F63A96" w:rsidRDefault="00E529B1" w:rsidP="00E529B1">
      <w:pPr>
        <w:pStyle w:val="NormalWeb"/>
        <w:spacing w:before="0" w:beforeAutospacing="0" w:after="0" w:afterAutospacing="0"/>
        <w:jc w:val="both"/>
        <w:rPr>
          <w:b/>
          <w:bCs/>
          <w:sz w:val="36"/>
          <w:szCs w:val="36"/>
        </w:rPr>
      </w:pPr>
      <w:r w:rsidRPr="00F63A96">
        <w:rPr>
          <w:b/>
          <w:bCs/>
          <w:sz w:val="36"/>
          <w:szCs w:val="36"/>
        </w:rPr>
        <w:t xml:space="preserve">Dominio: aspetti dinamici </w:t>
      </w:r>
    </w:p>
    <w:p w14:paraId="19D10DB4" w14:textId="77777777" w:rsidR="008F54B7" w:rsidRPr="00F63A96" w:rsidRDefault="008F54B7" w:rsidP="00E529B1">
      <w:pPr>
        <w:pStyle w:val="NormalWeb"/>
        <w:spacing w:before="0" w:beforeAutospacing="0" w:after="0" w:afterAutospacing="0"/>
        <w:jc w:val="both"/>
        <w:rPr>
          <w:b/>
          <w:bCs/>
          <w:sz w:val="22"/>
          <w:szCs w:val="22"/>
        </w:rPr>
      </w:pPr>
    </w:p>
    <w:p w14:paraId="0CB83663" w14:textId="398AB867" w:rsidR="00E529B1" w:rsidRPr="00F63A96" w:rsidRDefault="00E529B1" w:rsidP="00E529B1">
      <w:pPr>
        <w:pStyle w:val="NormalWeb"/>
        <w:spacing w:before="0" w:beforeAutospacing="0" w:after="0" w:afterAutospacing="0"/>
        <w:jc w:val="both"/>
        <w:rPr>
          <w:b/>
          <w:bCs/>
          <w:sz w:val="22"/>
          <w:szCs w:val="22"/>
        </w:rPr>
      </w:pPr>
      <w:r w:rsidRPr="00F63A96">
        <w:rPr>
          <w:b/>
          <w:bCs/>
          <w:sz w:val="22"/>
          <w:szCs w:val="22"/>
        </w:rPr>
        <w:t>Modello dinamico delle sbarre</w:t>
      </w:r>
      <w:r w:rsidR="008F54B7" w:rsidRPr="00F63A96">
        <w:rPr>
          <w:b/>
          <w:bCs/>
          <w:sz w:val="22"/>
          <w:szCs w:val="22"/>
        </w:rPr>
        <w:t xml:space="preserve"> </w:t>
      </w:r>
    </w:p>
    <w:p w14:paraId="1C863571" w14:textId="6D6A75EF" w:rsidR="00E529B1" w:rsidRPr="00F63A96" w:rsidRDefault="00E529B1" w:rsidP="00E529B1">
      <w:pPr>
        <w:spacing w:line="240" w:lineRule="auto"/>
        <w:rPr>
          <w:rFonts w:ascii="Times New Roman" w:eastAsia="Times New Roman" w:hAnsi="Times New Roman" w:cs="Times New Roman"/>
          <w:lang w:eastAsia="it-IT"/>
        </w:rPr>
      </w:pPr>
      <w:r w:rsidRPr="00F63A96">
        <w:rPr>
          <w:rFonts w:ascii="Times New Roman" w:eastAsia="Times New Roman" w:hAnsi="Times New Roman" w:cs="Times New Roman"/>
          <w:lang w:eastAsia="it-IT"/>
        </w:rPr>
        <w:t>La prima sbarra si chiude appena è passata la macchina, per evitare che altre macchine si accodino, la seconda, più vicina alle porte di ingresso del sollevatore viene chiusa per evitare che le persone siano vicine alla macchina quando questa viene movimentata.</w:t>
      </w:r>
    </w:p>
    <w:p w14:paraId="7B72B069" w14:textId="77777777" w:rsidR="006A7921" w:rsidRPr="00F63A96" w:rsidRDefault="006A7921" w:rsidP="00E529B1">
      <w:pPr>
        <w:spacing w:after="0" w:line="240" w:lineRule="auto"/>
        <w:ind w:left="360"/>
        <w:jc w:val="both"/>
        <w:rPr>
          <w:rFonts w:ascii="Times New Roman" w:hAnsi="Times New Roman" w:cs="Times New Roman"/>
          <w:highlight w:val="yellow"/>
        </w:rPr>
      </w:pPr>
    </w:p>
    <w:p w14:paraId="6FCA67F7" w14:textId="3BEC0ED4" w:rsidR="006A7921" w:rsidRPr="00F63A96" w:rsidRDefault="006A7921" w:rsidP="00E529B1">
      <w:pPr>
        <w:spacing w:after="0" w:line="240" w:lineRule="auto"/>
        <w:jc w:val="both"/>
        <w:rPr>
          <w:rFonts w:ascii="Times New Roman" w:hAnsi="Times New Roman" w:cs="Times New Roman"/>
          <w:b/>
          <w:bCs/>
        </w:rPr>
      </w:pPr>
      <w:r w:rsidRPr="00F63A96">
        <w:rPr>
          <w:rFonts w:ascii="Times New Roman" w:hAnsi="Times New Roman" w:cs="Times New Roman"/>
          <w:b/>
          <w:bCs/>
        </w:rPr>
        <w:t>Modello dinamico</w:t>
      </w:r>
      <w:r w:rsidR="009668FA" w:rsidRPr="00F63A96">
        <w:rPr>
          <w:rFonts w:ascii="Times New Roman" w:hAnsi="Times New Roman" w:cs="Times New Roman"/>
          <w:b/>
          <w:bCs/>
        </w:rPr>
        <w:t xml:space="preserve"> dall’autista</w:t>
      </w:r>
      <w:r w:rsidR="008E2FC4" w:rsidRPr="00F63A96">
        <w:rPr>
          <w:rFonts w:ascii="Times New Roman" w:hAnsi="Times New Roman" w:cs="Times New Roman"/>
          <w:b/>
          <w:bCs/>
        </w:rPr>
        <w:t xml:space="preserve"> non abbonato</w:t>
      </w:r>
    </w:p>
    <w:p w14:paraId="71EEAAD9" w14:textId="77777777" w:rsidR="00147B79" w:rsidRPr="00F63A96" w:rsidRDefault="00147B79" w:rsidP="00E529B1">
      <w:pPr>
        <w:pStyle w:val="NormalWeb"/>
        <w:spacing w:before="0" w:beforeAutospacing="0" w:after="0" w:afterAutospacing="0"/>
        <w:ind w:left="720"/>
        <w:jc w:val="both"/>
        <w:rPr>
          <w:sz w:val="22"/>
          <w:szCs w:val="22"/>
        </w:rPr>
      </w:pPr>
    </w:p>
    <w:p w14:paraId="36FC3B78" w14:textId="50EFC5E4" w:rsidR="00147B79" w:rsidRPr="00F63A96" w:rsidRDefault="00147B79" w:rsidP="00E529B1">
      <w:pPr>
        <w:pStyle w:val="ListParagraph"/>
        <w:numPr>
          <w:ilvl w:val="0"/>
          <w:numId w:val="1"/>
        </w:numPr>
        <w:spacing w:after="0" w:line="240" w:lineRule="auto"/>
        <w:jc w:val="both"/>
        <w:rPr>
          <w:rFonts w:ascii="Times New Roman" w:hAnsi="Times New Roman" w:cs="Times New Roman"/>
        </w:rPr>
      </w:pPr>
      <w:proofErr w:type="gramStart"/>
      <w:r w:rsidRPr="00F63A96">
        <w:rPr>
          <w:rFonts w:ascii="Times New Roman" w:hAnsi="Times New Roman" w:cs="Times New Roman"/>
        </w:rPr>
        <w:t>Preleva</w:t>
      </w:r>
      <w:r w:rsidR="009668FA" w:rsidRPr="00F63A96">
        <w:rPr>
          <w:rFonts w:ascii="Times New Roman" w:hAnsi="Times New Roman" w:cs="Times New Roman"/>
        </w:rPr>
        <w:t xml:space="preserve"> </w:t>
      </w:r>
      <w:r w:rsidRPr="00F63A96">
        <w:rPr>
          <w:rFonts w:ascii="Times New Roman" w:hAnsi="Times New Roman" w:cs="Times New Roman"/>
        </w:rPr>
        <w:t xml:space="preserve"> il</w:t>
      </w:r>
      <w:proofErr w:type="gramEnd"/>
      <w:r w:rsidRPr="00F63A96">
        <w:rPr>
          <w:rFonts w:ascii="Times New Roman" w:hAnsi="Times New Roman" w:cs="Times New Roman"/>
        </w:rPr>
        <w:t xml:space="preserve"> biglietto a banda magnetica</w:t>
      </w:r>
    </w:p>
    <w:p w14:paraId="05822D5C" w14:textId="04077468" w:rsidR="00147B79" w:rsidRPr="00F63A96" w:rsidRDefault="00147B79" w:rsidP="00E529B1">
      <w:pPr>
        <w:pStyle w:val="ListParagraph"/>
        <w:numPr>
          <w:ilvl w:val="0"/>
          <w:numId w:val="1"/>
        </w:numPr>
        <w:spacing w:after="0" w:line="240" w:lineRule="auto"/>
        <w:jc w:val="both"/>
        <w:rPr>
          <w:rFonts w:ascii="Times New Roman" w:hAnsi="Times New Roman" w:cs="Times New Roman"/>
        </w:rPr>
      </w:pPr>
      <w:r w:rsidRPr="00F63A96">
        <w:rPr>
          <w:rFonts w:ascii="Times New Roman" w:hAnsi="Times New Roman" w:cs="Times New Roman"/>
        </w:rPr>
        <w:t>Segu</w:t>
      </w:r>
      <w:r w:rsidR="009668FA" w:rsidRPr="00F63A96">
        <w:rPr>
          <w:rFonts w:ascii="Times New Roman" w:hAnsi="Times New Roman" w:cs="Times New Roman"/>
        </w:rPr>
        <w:t xml:space="preserve">e </w:t>
      </w:r>
      <w:r w:rsidRPr="00F63A96">
        <w:rPr>
          <w:rFonts w:ascii="Times New Roman" w:hAnsi="Times New Roman" w:cs="Times New Roman"/>
        </w:rPr>
        <w:t>le indicazioni visive e foniche che</w:t>
      </w:r>
      <w:r w:rsidR="009668FA" w:rsidRPr="00F63A96">
        <w:rPr>
          <w:rFonts w:ascii="Times New Roman" w:hAnsi="Times New Roman" w:cs="Times New Roman"/>
        </w:rPr>
        <w:t xml:space="preserve"> lo</w:t>
      </w:r>
      <w:r w:rsidRPr="00F63A96">
        <w:rPr>
          <w:rFonts w:ascii="Times New Roman" w:hAnsi="Times New Roman" w:cs="Times New Roman"/>
        </w:rPr>
        <w:t xml:space="preserve"> </w:t>
      </w:r>
      <w:proofErr w:type="gramStart"/>
      <w:r w:rsidRPr="00F63A96">
        <w:rPr>
          <w:rFonts w:ascii="Times New Roman" w:hAnsi="Times New Roman" w:cs="Times New Roman"/>
        </w:rPr>
        <w:t>indirizzano  alla</w:t>
      </w:r>
      <w:proofErr w:type="gramEnd"/>
      <w:r w:rsidRPr="00F63A96">
        <w:rPr>
          <w:rFonts w:ascii="Times New Roman" w:hAnsi="Times New Roman" w:cs="Times New Roman"/>
        </w:rPr>
        <w:t xml:space="preserve"> colonna </w:t>
      </w:r>
    </w:p>
    <w:p w14:paraId="6E12CFD3" w14:textId="1370C481" w:rsidR="00147B79" w:rsidRPr="00F63A96" w:rsidRDefault="00147B79" w:rsidP="00E529B1">
      <w:pPr>
        <w:pStyle w:val="ListParagraph"/>
        <w:numPr>
          <w:ilvl w:val="0"/>
          <w:numId w:val="1"/>
        </w:numPr>
        <w:spacing w:after="0" w:line="240" w:lineRule="auto"/>
        <w:jc w:val="both"/>
        <w:rPr>
          <w:rFonts w:ascii="Times New Roman" w:hAnsi="Times New Roman" w:cs="Times New Roman"/>
        </w:rPr>
      </w:pPr>
      <w:r w:rsidRPr="00F63A96">
        <w:rPr>
          <w:rFonts w:ascii="Times New Roman" w:hAnsi="Times New Roman" w:cs="Times New Roman"/>
        </w:rPr>
        <w:t xml:space="preserve">Attende l’apertura della sbarra di sicurezza </w:t>
      </w:r>
    </w:p>
    <w:p w14:paraId="62BBD4B3" w14:textId="4B1A2107" w:rsidR="00147B79" w:rsidRPr="00F63A96" w:rsidRDefault="00147B79" w:rsidP="00E529B1">
      <w:pPr>
        <w:pStyle w:val="ListParagraph"/>
        <w:numPr>
          <w:ilvl w:val="0"/>
          <w:numId w:val="1"/>
        </w:numPr>
        <w:spacing w:after="0" w:line="240" w:lineRule="auto"/>
        <w:jc w:val="both"/>
        <w:rPr>
          <w:rFonts w:ascii="Times New Roman" w:hAnsi="Times New Roman" w:cs="Times New Roman"/>
        </w:rPr>
      </w:pPr>
      <w:r w:rsidRPr="00F63A96">
        <w:rPr>
          <w:rFonts w:ascii="Times New Roman" w:hAnsi="Times New Roman" w:cs="Times New Roman"/>
        </w:rPr>
        <w:t>Avanza e parcheggia</w:t>
      </w:r>
      <w:r w:rsidR="009668FA" w:rsidRPr="00F63A96">
        <w:rPr>
          <w:rFonts w:ascii="Times New Roman" w:hAnsi="Times New Roman" w:cs="Times New Roman"/>
        </w:rPr>
        <w:t xml:space="preserve"> </w:t>
      </w:r>
      <w:r w:rsidRPr="00F63A96">
        <w:rPr>
          <w:rFonts w:ascii="Times New Roman" w:hAnsi="Times New Roman" w:cs="Times New Roman"/>
        </w:rPr>
        <w:t>correttamente la vettura di fronte alle porte di ingresso del sollevatore nel rispetto delle prescrizioni indicate</w:t>
      </w:r>
    </w:p>
    <w:p w14:paraId="2578C240" w14:textId="25DE9B49" w:rsidR="006A7921" w:rsidRPr="00F63A96" w:rsidRDefault="006A7921" w:rsidP="00E529B1">
      <w:pPr>
        <w:pStyle w:val="ListParagraph"/>
        <w:numPr>
          <w:ilvl w:val="0"/>
          <w:numId w:val="1"/>
        </w:numPr>
        <w:spacing w:after="0" w:line="240" w:lineRule="auto"/>
        <w:jc w:val="both"/>
        <w:rPr>
          <w:rFonts w:ascii="Times New Roman" w:hAnsi="Times New Roman" w:cs="Times New Roman"/>
        </w:rPr>
      </w:pPr>
      <w:r w:rsidRPr="00F63A96">
        <w:rPr>
          <w:rFonts w:ascii="Times New Roman" w:hAnsi="Times New Roman" w:cs="Times New Roman"/>
        </w:rPr>
        <w:t>Spegn</w:t>
      </w:r>
      <w:r w:rsidR="009668FA" w:rsidRPr="00F63A96">
        <w:rPr>
          <w:rFonts w:ascii="Times New Roman" w:hAnsi="Times New Roman" w:cs="Times New Roman"/>
        </w:rPr>
        <w:t>e</w:t>
      </w:r>
      <w:r w:rsidRPr="00F63A96">
        <w:rPr>
          <w:rFonts w:ascii="Times New Roman" w:hAnsi="Times New Roman" w:cs="Times New Roman"/>
        </w:rPr>
        <w:t xml:space="preserve"> il motore, </w:t>
      </w:r>
      <w:r w:rsidR="004B7AAC" w:rsidRPr="00F63A96">
        <w:rPr>
          <w:rFonts w:ascii="Times New Roman" w:hAnsi="Times New Roman" w:cs="Times New Roman"/>
        </w:rPr>
        <w:t xml:space="preserve">tira </w:t>
      </w:r>
      <w:r w:rsidRPr="00F63A96">
        <w:rPr>
          <w:rFonts w:ascii="Times New Roman" w:hAnsi="Times New Roman" w:cs="Times New Roman"/>
        </w:rPr>
        <w:t xml:space="preserve">il freno a mano e </w:t>
      </w:r>
      <w:r w:rsidR="004B7AAC" w:rsidRPr="00F63A96">
        <w:rPr>
          <w:rFonts w:ascii="Times New Roman" w:hAnsi="Times New Roman" w:cs="Times New Roman"/>
        </w:rPr>
        <w:t xml:space="preserve">lascia </w:t>
      </w:r>
      <w:r w:rsidRPr="00F63A96">
        <w:rPr>
          <w:rFonts w:ascii="Times New Roman" w:hAnsi="Times New Roman" w:cs="Times New Roman"/>
        </w:rPr>
        <w:t>le chiavi nella vettura.</w:t>
      </w:r>
    </w:p>
    <w:p w14:paraId="5ADBCB64" w14:textId="5DD6ACF7" w:rsidR="00147B79" w:rsidRPr="00F63A96" w:rsidRDefault="008F54B7" w:rsidP="00E529B1">
      <w:pPr>
        <w:pStyle w:val="ListParagraph"/>
        <w:numPr>
          <w:ilvl w:val="0"/>
          <w:numId w:val="1"/>
        </w:numPr>
        <w:spacing w:after="0" w:line="240" w:lineRule="auto"/>
        <w:jc w:val="both"/>
        <w:rPr>
          <w:rFonts w:ascii="Times New Roman" w:hAnsi="Times New Roman" w:cs="Times New Roman"/>
        </w:rPr>
      </w:pPr>
      <w:r w:rsidRPr="00F63A96">
        <w:rPr>
          <w:rFonts w:ascii="Times New Roman" w:hAnsi="Times New Roman" w:cs="Times New Roman"/>
        </w:rPr>
        <w:t>E</w:t>
      </w:r>
      <w:r w:rsidR="00147B79" w:rsidRPr="00F63A96">
        <w:rPr>
          <w:rFonts w:ascii="Times New Roman" w:hAnsi="Times New Roman" w:cs="Times New Roman"/>
        </w:rPr>
        <w:t xml:space="preserve">sce e </w:t>
      </w:r>
      <w:r w:rsidR="008E2FC4" w:rsidRPr="00F63A96">
        <w:rPr>
          <w:rFonts w:ascii="Times New Roman" w:hAnsi="Times New Roman" w:cs="Times New Roman"/>
        </w:rPr>
        <w:t xml:space="preserve">si </w:t>
      </w:r>
      <w:r w:rsidR="00147B79" w:rsidRPr="00F63A96">
        <w:rPr>
          <w:rFonts w:ascii="Times New Roman" w:hAnsi="Times New Roman" w:cs="Times New Roman"/>
        </w:rPr>
        <w:t>allontana dall’auto</w:t>
      </w:r>
    </w:p>
    <w:p w14:paraId="591FC179" w14:textId="77777777" w:rsidR="008F54B7" w:rsidRPr="00F63A96" w:rsidRDefault="008E2FC4" w:rsidP="008F54B7">
      <w:pPr>
        <w:pStyle w:val="ListParagraph"/>
        <w:numPr>
          <w:ilvl w:val="0"/>
          <w:numId w:val="1"/>
        </w:numPr>
        <w:spacing w:after="0" w:line="240" w:lineRule="auto"/>
        <w:jc w:val="both"/>
        <w:rPr>
          <w:rFonts w:ascii="Times New Roman" w:hAnsi="Times New Roman" w:cs="Times New Roman"/>
        </w:rPr>
      </w:pPr>
      <w:r w:rsidRPr="00F63A96">
        <w:rPr>
          <w:rFonts w:ascii="Times New Roman" w:hAnsi="Times New Roman" w:cs="Times New Roman"/>
        </w:rPr>
        <w:t>S</w:t>
      </w:r>
      <w:r w:rsidR="00147B79" w:rsidRPr="00F63A96">
        <w:rPr>
          <w:rFonts w:ascii="Times New Roman" w:hAnsi="Times New Roman" w:cs="Times New Roman"/>
        </w:rPr>
        <w:t xml:space="preserve">i </w:t>
      </w:r>
      <w:r w:rsidRPr="00F63A96">
        <w:rPr>
          <w:rFonts w:ascii="Times New Roman" w:hAnsi="Times New Roman" w:cs="Times New Roman"/>
        </w:rPr>
        <w:t xml:space="preserve">porta </w:t>
      </w:r>
      <w:r w:rsidR="00147B79" w:rsidRPr="00F63A96">
        <w:rPr>
          <w:rFonts w:ascii="Times New Roman" w:hAnsi="Times New Roman" w:cs="Times New Roman"/>
        </w:rPr>
        <w:t xml:space="preserve">nella zona protetta da una seconda </w:t>
      </w:r>
      <w:proofErr w:type="gramStart"/>
      <w:r w:rsidR="00147B79" w:rsidRPr="00F63A96">
        <w:rPr>
          <w:rFonts w:ascii="Times New Roman" w:hAnsi="Times New Roman" w:cs="Times New Roman"/>
        </w:rPr>
        <w:t>sbarra  attende</w:t>
      </w:r>
      <w:proofErr w:type="gramEnd"/>
      <w:r w:rsidR="00147B79" w:rsidRPr="00F63A96">
        <w:rPr>
          <w:rFonts w:ascii="Times New Roman" w:hAnsi="Times New Roman" w:cs="Times New Roman"/>
        </w:rPr>
        <w:t xml:space="preserve"> la chiusura della seconda sbarra </w:t>
      </w:r>
    </w:p>
    <w:p w14:paraId="26E6BE7A" w14:textId="1755FEE1" w:rsidR="00147B79" w:rsidRPr="00F63A96" w:rsidRDefault="008E2FC4" w:rsidP="008F54B7">
      <w:pPr>
        <w:pStyle w:val="ListParagraph"/>
        <w:numPr>
          <w:ilvl w:val="0"/>
          <w:numId w:val="1"/>
        </w:numPr>
        <w:spacing w:after="0" w:line="240" w:lineRule="auto"/>
        <w:jc w:val="both"/>
        <w:rPr>
          <w:rFonts w:ascii="Times New Roman" w:hAnsi="Times New Roman" w:cs="Times New Roman"/>
        </w:rPr>
      </w:pPr>
      <w:r w:rsidRPr="00F63A96">
        <w:rPr>
          <w:rFonts w:ascii="Times New Roman" w:hAnsi="Times New Roman" w:cs="Times New Roman"/>
        </w:rPr>
        <w:t>A</w:t>
      </w:r>
      <w:r w:rsidR="00147B79" w:rsidRPr="00F63A96">
        <w:rPr>
          <w:rFonts w:ascii="Times New Roman" w:hAnsi="Times New Roman" w:cs="Times New Roman"/>
        </w:rPr>
        <w:t>vvicina</w:t>
      </w:r>
      <w:r w:rsidRPr="00F63A96">
        <w:rPr>
          <w:rFonts w:ascii="Times New Roman" w:hAnsi="Times New Roman" w:cs="Times New Roman"/>
        </w:rPr>
        <w:t xml:space="preserve"> </w:t>
      </w:r>
      <w:r w:rsidR="00147B79" w:rsidRPr="00F63A96">
        <w:rPr>
          <w:rFonts w:ascii="Times New Roman" w:hAnsi="Times New Roman" w:cs="Times New Roman"/>
        </w:rPr>
        <w:t xml:space="preserve">il biglietto d’ingresso a banda magnetica all’apposito </w:t>
      </w:r>
      <w:proofErr w:type="gramStart"/>
      <w:r w:rsidR="00147B79" w:rsidRPr="00F63A96">
        <w:rPr>
          <w:rFonts w:ascii="Times New Roman" w:hAnsi="Times New Roman" w:cs="Times New Roman"/>
        </w:rPr>
        <w:t xml:space="preserve">lettore, </w:t>
      </w:r>
      <w:r w:rsidRPr="00F63A96">
        <w:rPr>
          <w:rFonts w:ascii="Times New Roman" w:hAnsi="Times New Roman" w:cs="Times New Roman"/>
        </w:rPr>
        <w:t xml:space="preserve"> si</w:t>
      </w:r>
      <w:proofErr w:type="gramEnd"/>
      <w:r w:rsidRPr="00F63A96">
        <w:rPr>
          <w:rFonts w:ascii="Times New Roman" w:hAnsi="Times New Roman" w:cs="Times New Roman"/>
        </w:rPr>
        <w:t xml:space="preserve"> </w:t>
      </w:r>
      <w:r w:rsidR="00147B79" w:rsidRPr="00F63A96">
        <w:rPr>
          <w:rFonts w:ascii="Times New Roman" w:hAnsi="Times New Roman" w:cs="Times New Roman"/>
        </w:rPr>
        <w:t xml:space="preserve">allontana dal parcheggio seguendo le vie d’uscita indicate </w:t>
      </w:r>
    </w:p>
    <w:p w14:paraId="7D2607B6" w14:textId="5B40D7B6" w:rsidR="00147B79" w:rsidRPr="00F63A96" w:rsidRDefault="00147B79" w:rsidP="00E529B1">
      <w:pPr>
        <w:pStyle w:val="ListParagraph"/>
        <w:numPr>
          <w:ilvl w:val="0"/>
          <w:numId w:val="1"/>
        </w:numPr>
        <w:spacing w:after="0" w:line="240" w:lineRule="auto"/>
        <w:jc w:val="both"/>
        <w:rPr>
          <w:rFonts w:ascii="Times New Roman" w:hAnsi="Times New Roman" w:cs="Times New Roman"/>
        </w:rPr>
      </w:pPr>
      <w:r w:rsidRPr="00F63A96">
        <w:rPr>
          <w:rFonts w:ascii="Times New Roman" w:hAnsi="Times New Roman" w:cs="Times New Roman"/>
        </w:rPr>
        <w:t xml:space="preserve">Per il ritiro dell’auto a fine </w:t>
      </w:r>
      <w:proofErr w:type="gramStart"/>
      <w:r w:rsidRPr="00F63A96">
        <w:rPr>
          <w:rFonts w:ascii="Times New Roman" w:hAnsi="Times New Roman" w:cs="Times New Roman"/>
        </w:rPr>
        <w:t xml:space="preserve">sosta </w:t>
      </w:r>
      <w:r w:rsidR="008E2FC4" w:rsidRPr="00F63A96">
        <w:rPr>
          <w:rFonts w:ascii="Times New Roman" w:hAnsi="Times New Roman" w:cs="Times New Roman"/>
        </w:rPr>
        <w:t xml:space="preserve"> si</w:t>
      </w:r>
      <w:proofErr w:type="gramEnd"/>
      <w:r w:rsidR="008E2FC4" w:rsidRPr="00F63A96">
        <w:rPr>
          <w:rFonts w:ascii="Times New Roman" w:hAnsi="Times New Roman" w:cs="Times New Roman"/>
        </w:rPr>
        <w:t xml:space="preserve"> </w:t>
      </w:r>
      <w:r w:rsidRPr="00F63A96">
        <w:rPr>
          <w:rFonts w:ascii="Times New Roman" w:hAnsi="Times New Roman" w:cs="Times New Roman"/>
        </w:rPr>
        <w:t>recai alla cassa automatica/posto di sorveglianza inserendo il biglietto a banda magnetica nell’apposito lettore e segu</w:t>
      </w:r>
      <w:r w:rsidR="008E2FC4" w:rsidRPr="00F63A96">
        <w:rPr>
          <w:rFonts w:ascii="Times New Roman" w:hAnsi="Times New Roman" w:cs="Times New Roman"/>
        </w:rPr>
        <w:t>e</w:t>
      </w:r>
      <w:r w:rsidRPr="00F63A96">
        <w:rPr>
          <w:rFonts w:ascii="Times New Roman" w:hAnsi="Times New Roman" w:cs="Times New Roman"/>
        </w:rPr>
        <w:t xml:space="preserve"> le istruzioni per il pagamento della tariffa</w:t>
      </w:r>
    </w:p>
    <w:p w14:paraId="5C1730D6" w14:textId="324E2097" w:rsidR="00147B79" w:rsidRPr="00F63A96" w:rsidRDefault="00147B79" w:rsidP="00E529B1">
      <w:pPr>
        <w:spacing w:after="0" w:line="240" w:lineRule="auto"/>
        <w:jc w:val="both"/>
        <w:rPr>
          <w:rFonts w:ascii="Times New Roman" w:hAnsi="Times New Roman" w:cs="Times New Roman"/>
        </w:rPr>
      </w:pPr>
    </w:p>
    <w:p w14:paraId="7A450E54" w14:textId="14112039" w:rsidR="008F54B7" w:rsidRPr="00F63A96" w:rsidRDefault="008F54B7" w:rsidP="00E529B1">
      <w:pPr>
        <w:spacing w:after="0" w:line="240" w:lineRule="auto"/>
        <w:jc w:val="both"/>
        <w:rPr>
          <w:rFonts w:ascii="Times New Roman" w:hAnsi="Times New Roman" w:cs="Times New Roman"/>
        </w:rPr>
      </w:pPr>
      <w:r w:rsidRPr="00F63A96">
        <w:rPr>
          <w:rFonts w:ascii="Times New Roman" w:hAnsi="Times New Roman" w:cs="Times New Roman"/>
        </w:rPr>
        <w:t>(analogo per l’autista abbonato: per esercizio)</w:t>
      </w:r>
    </w:p>
    <w:p w14:paraId="326B6B0E" w14:textId="5DF6C7F5" w:rsidR="0087478E" w:rsidRPr="00F63A96" w:rsidRDefault="0087478E" w:rsidP="00E529B1">
      <w:pPr>
        <w:spacing w:after="0" w:line="240" w:lineRule="auto"/>
        <w:jc w:val="both"/>
        <w:rPr>
          <w:rFonts w:ascii="Times New Roman" w:hAnsi="Times New Roman" w:cs="Times New Roman"/>
          <w:sz w:val="28"/>
          <w:szCs w:val="28"/>
        </w:rPr>
      </w:pPr>
    </w:p>
    <w:p w14:paraId="5F61F3F8" w14:textId="68C1BA96" w:rsidR="0087478E" w:rsidRPr="00F63A96" w:rsidRDefault="0087478E" w:rsidP="00E529B1">
      <w:pPr>
        <w:spacing w:after="0" w:line="240" w:lineRule="auto"/>
        <w:jc w:val="both"/>
        <w:rPr>
          <w:rFonts w:ascii="Times New Roman" w:hAnsi="Times New Roman" w:cs="Times New Roman"/>
          <w:sz w:val="28"/>
          <w:szCs w:val="28"/>
        </w:rPr>
      </w:pPr>
      <w:r w:rsidRPr="00F63A96">
        <w:rPr>
          <w:rFonts w:ascii="Times New Roman" w:hAnsi="Times New Roman" w:cs="Times New Roman"/>
          <w:sz w:val="28"/>
          <w:szCs w:val="28"/>
        </w:rPr>
        <w:t>Requisiti Funzionali</w:t>
      </w:r>
    </w:p>
    <w:p w14:paraId="21E706E0" w14:textId="36FF76AC" w:rsidR="0087478E" w:rsidRPr="00F63A96" w:rsidRDefault="0087478E" w:rsidP="00E529B1">
      <w:pPr>
        <w:spacing w:after="0" w:line="240" w:lineRule="auto"/>
        <w:jc w:val="both"/>
        <w:rPr>
          <w:rFonts w:ascii="Times New Roman" w:hAnsi="Times New Roman" w:cs="Times New Roman"/>
        </w:rPr>
      </w:pPr>
    </w:p>
    <w:p w14:paraId="3636291F" w14:textId="77777777" w:rsidR="008F54B7" w:rsidRPr="00F63A96" w:rsidRDefault="008F54B7" w:rsidP="00E529B1">
      <w:pPr>
        <w:pStyle w:val="ListParagraph"/>
        <w:numPr>
          <w:ilvl w:val="0"/>
          <w:numId w:val="8"/>
        </w:numPr>
        <w:spacing w:after="0" w:line="240" w:lineRule="auto"/>
        <w:jc w:val="both"/>
        <w:rPr>
          <w:rFonts w:ascii="Times New Roman" w:hAnsi="Times New Roman" w:cs="Times New Roman"/>
        </w:rPr>
      </w:pPr>
      <w:r w:rsidRPr="00F63A96">
        <w:rPr>
          <w:rFonts w:ascii="Times New Roman" w:hAnsi="Times New Roman" w:cs="Times New Roman"/>
        </w:rPr>
        <w:lastRenderedPageBreak/>
        <w:t xml:space="preserve">Quando l’utente non abbonato </w:t>
      </w:r>
      <w:r w:rsidRPr="00F63A96">
        <w:rPr>
          <w:rFonts w:ascii="Times New Roman" w:hAnsi="Times New Roman" w:cs="Times New Roman"/>
          <w:color w:val="FF0000"/>
        </w:rPr>
        <w:t>(preme un pulsante/si avvicina con l’auto a un sensore? Chiedere al committente)</w:t>
      </w:r>
      <w:r w:rsidRPr="00F63A96">
        <w:rPr>
          <w:rFonts w:ascii="Times New Roman" w:hAnsi="Times New Roman" w:cs="Times New Roman"/>
        </w:rPr>
        <w:t>, s</w:t>
      </w:r>
      <w:r w:rsidR="0087478E" w:rsidRPr="00F63A96">
        <w:rPr>
          <w:rFonts w:ascii="Times New Roman" w:hAnsi="Times New Roman" w:cs="Times New Roman"/>
        </w:rPr>
        <w:t xml:space="preserve">e il parcheggio non </w:t>
      </w:r>
      <w:r w:rsidRPr="00F63A96">
        <w:rPr>
          <w:rFonts w:ascii="Times New Roman" w:hAnsi="Times New Roman" w:cs="Times New Roman"/>
        </w:rPr>
        <w:t>è</w:t>
      </w:r>
      <w:r w:rsidR="0087478E" w:rsidRPr="00F63A96">
        <w:rPr>
          <w:rFonts w:ascii="Times New Roman" w:hAnsi="Times New Roman" w:cs="Times New Roman"/>
        </w:rPr>
        <w:t xml:space="preserve"> pieno </w:t>
      </w:r>
      <w:proofErr w:type="gramStart"/>
      <w:r w:rsidR="0087478E" w:rsidRPr="00F63A96">
        <w:rPr>
          <w:rFonts w:ascii="Times New Roman" w:hAnsi="Times New Roman" w:cs="Times New Roman"/>
        </w:rPr>
        <w:t>il  sistema</w:t>
      </w:r>
      <w:proofErr w:type="gramEnd"/>
      <w:r w:rsidR="0087478E" w:rsidRPr="00F63A96">
        <w:rPr>
          <w:rFonts w:ascii="Times New Roman" w:hAnsi="Times New Roman" w:cs="Times New Roman"/>
        </w:rPr>
        <w:t xml:space="preserve"> deve erogare un biglietto a banda magnetica per l’utente </w:t>
      </w:r>
    </w:p>
    <w:p w14:paraId="5AF1F3D3" w14:textId="77777777" w:rsidR="008F54B7" w:rsidRPr="00F63A96" w:rsidRDefault="0087478E" w:rsidP="00E529B1">
      <w:pPr>
        <w:pStyle w:val="ListParagraph"/>
        <w:numPr>
          <w:ilvl w:val="0"/>
          <w:numId w:val="8"/>
        </w:numPr>
        <w:spacing w:after="0" w:line="240" w:lineRule="auto"/>
        <w:jc w:val="both"/>
        <w:rPr>
          <w:rFonts w:ascii="Times New Roman" w:hAnsi="Times New Roman" w:cs="Times New Roman"/>
        </w:rPr>
      </w:pPr>
      <w:r w:rsidRPr="00F63A96">
        <w:rPr>
          <w:rFonts w:ascii="Times New Roman" w:hAnsi="Times New Roman" w:cs="Times New Roman"/>
        </w:rPr>
        <w:t>Il sistema deve leggere il badge dell’utente abbonato</w:t>
      </w:r>
    </w:p>
    <w:p w14:paraId="2DC2A804" w14:textId="77777777" w:rsidR="008F54B7" w:rsidRPr="00F63A96" w:rsidRDefault="00BC091F" w:rsidP="007E19E7">
      <w:pPr>
        <w:pStyle w:val="ListParagraph"/>
        <w:numPr>
          <w:ilvl w:val="0"/>
          <w:numId w:val="8"/>
        </w:numPr>
        <w:spacing w:after="0" w:line="240" w:lineRule="auto"/>
        <w:jc w:val="both"/>
        <w:rPr>
          <w:rFonts w:ascii="Times New Roman" w:hAnsi="Times New Roman" w:cs="Times New Roman"/>
        </w:rPr>
      </w:pPr>
      <w:r w:rsidRPr="00F63A96">
        <w:rPr>
          <w:rFonts w:ascii="Times New Roman" w:eastAsia="Times New Roman" w:hAnsi="Times New Roman" w:cs="Times New Roman"/>
          <w:lang w:eastAsia="it-IT"/>
        </w:rPr>
        <w:t>Il sistema deve selezionare</w:t>
      </w:r>
      <w:r w:rsidR="008F54B7" w:rsidRPr="00F63A96">
        <w:rPr>
          <w:rFonts w:ascii="Times New Roman" w:eastAsia="Times New Roman" w:hAnsi="Times New Roman" w:cs="Times New Roman"/>
          <w:lang w:eastAsia="it-IT"/>
        </w:rPr>
        <w:t xml:space="preserve"> la colonna con</w:t>
      </w:r>
      <w:r w:rsidRPr="00F63A96">
        <w:rPr>
          <w:rFonts w:ascii="Times New Roman" w:eastAsia="Times New Roman" w:hAnsi="Times New Roman" w:cs="Times New Roman"/>
          <w:lang w:eastAsia="it-IT"/>
        </w:rPr>
        <w:t xml:space="preserve"> la cella </w:t>
      </w:r>
      <w:r w:rsidR="008F54B7" w:rsidRPr="00F63A96">
        <w:rPr>
          <w:rFonts w:ascii="Times New Roman" w:eastAsia="Times New Roman" w:hAnsi="Times New Roman" w:cs="Times New Roman"/>
          <w:lang w:eastAsia="it-IT"/>
        </w:rPr>
        <w:t xml:space="preserve">libera </w:t>
      </w:r>
      <w:r w:rsidRPr="00F63A96">
        <w:rPr>
          <w:rFonts w:ascii="Times New Roman" w:eastAsia="Times New Roman" w:hAnsi="Times New Roman" w:cs="Times New Roman"/>
          <w:lang w:eastAsia="it-IT"/>
        </w:rPr>
        <w:t xml:space="preserve">più vicina </w:t>
      </w:r>
      <w:r w:rsidR="008F54B7" w:rsidRPr="00F63A96">
        <w:rPr>
          <w:rFonts w:ascii="Times New Roman" w:eastAsia="Times New Roman" w:hAnsi="Times New Roman" w:cs="Times New Roman"/>
          <w:lang w:eastAsia="it-IT"/>
        </w:rPr>
        <w:t>al piano terra</w:t>
      </w:r>
    </w:p>
    <w:p w14:paraId="6C906FB7" w14:textId="77777777" w:rsidR="00F63A96" w:rsidRPr="00F63A96" w:rsidRDefault="0087478E" w:rsidP="00E529B1">
      <w:pPr>
        <w:pStyle w:val="ListParagraph"/>
        <w:numPr>
          <w:ilvl w:val="0"/>
          <w:numId w:val="8"/>
        </w:numPr>
        <w:spacing w:after="0" w:line="240" w:lineRule="auto"/>
        <w:jc w:val="both"/>
        <w:rPr>
          <w:rFonts w:ascii="Times New Roman" w:hAnsi="Times New Roman" w:cs="Times New Roman"/>
        </w:rPr>
      </w:pPr>
      <w:r w:rsidRPr="00F63A96">
        <w:rPr>
          <w:rFonts w:ascii="Times New Roman" w:hAnsi="Times New Roman" w:cs="Times New Roman"/>
        </w:rPr>
        <w:t xml:space="preserve">Il sistema deve guidare l’utente che ha accesso al parcheggio mediante indicazioni visive e foniche alla colonna </w:t>
      </w:r>
      <w:r w:rsidR="00BC091F" w:rsidRPr="00F63A96">
        <w:rPr>
          <w:rFonts w:ascii="Times New Roman" w:hAnsi="Times New Roman" w:cs="Times New Roman"/>
        </w:rPr>
        <w:t>individuata per il parcheggio</w:t>
      </w:r>
    </w:p>
    <w:p w14:paraId="02D77E6D" w14:textId="77777777" w:rsidR="00F63A96" w:rsidRPr="00F63A96" w:rsidRDefault="00BC091F" w:rsidP="00E529B1">
      <w:pPr>
        <w:pStyle w:val="ListParagraph"/>
        <w:numPr>
          <w:ilvl w:val="0"/>
          <w:numId w:val="8"/>
        </w:numPr>
        <w:spacing w:after="0" w:line="240" w:lineRule="auto"/>
        <w:jc w:val="both"/>
        <w:rPr>
          <w:rFonts w:ascii="Times New Roman" w:hAnsi="Times New Roman" w:cs="Times New Roman"/>
        </w:rPr>
      </w:pPr>
      <w:r w:rsidRPr="00F63A96">
        <w:rPr>
          <w:rFonts w:ascii="Times New Roman" w:hAnsi="Times New Roman" w:cs="Times New Roman"/>
        </w:rPr>
        <w:t xml:space="preserve"> Il sistema deve </w:t>
      </w:r>
      <w:proofErr w:type="gramStart"/>
      <w:r w:rsidRPr="00F63A96">
        <w:rPr>
          <w:rFonts w:ascii="Times New Roman" w:hAnsi="Times New Roman" w:cs="Times New Roman"/>
        </w:rPr>
        <w:t>aprire  le</w:t>
      </w:r>
      <w:proofErr w:type="gramEnd"/>
      <w:r w:rsidRPr="00F63A96">
        <w:rPr>
          <w:rFonts w:ascii="Times New Roman" w:hAnsi="Times New Roman" w:cs="Times New Roman"/>
        </w:rPr>
        <w:t xml:space="preserve">  sbarre  di sicurezza della colonna selezionata per consentire il passaggio dell’auto </w:t>
      </w:r>
    </w:p>
    <w:p w14:paraId="29AA728A" w14:textId="77777777" w:rsidR="00F63A96" w:rsidRPr="00F63A96" w:rsidRDefault="007A6C59" w:rsidP="00E529B1">
      <w:pPr>
        <w:pStyle w:val="ListParagraph"/>
        <w:numPr>
          <w:ilvl w:val="0"/>
          <w:numId w:val="8"/>
        </w:numPr>
        <w:spacing w:after="0" w:line="240" w:lineRule="auto"/>
        <w:jc w:val="both"/>
        <w:rPr>
          <w:rFonts w:ascii="Times New Roman" w:hAnsi="Times New Roman" w:cs="Times New Roman"/>
        </w:rPr>
      </w:pPr>
      <w:r w:rsidRPr="00F63A96">
        <w:rPr>
          <w:rFonts w:ascii="Times New Roman" w:hAnsi="Times New Roman" w:cs="Times New Roman"/>
        </w:rPr>
        <w:t>Il sistema deve chiudere la prima sbarra di sicurezza subito dopo il passaggio dell’auto</w:t>
      </w:r>
    </w:p>
    <w:p w14:paraId="1027A77B" w14:textId="77777777" w:rsidR="00F63A96" w:rsidRDefault="007A6C59" w:rsidP="00E529B1">
      <w:pPr>
        <w:pStyle w:val="ListParagraph"/>
        <w:numPr>
          <w:ilvl w:val="0"/>
          <w:numId w:val="8"/>
        </w:numPr>
        <w:spacing w:after="0" w:line="240" w:lineRule="auto"/>
        <w:jc w:val="both"/>
        <w:rPr>
          <w:rFonts w:ascii="Times New Roman" w:hAnsi="Times New Roman" w:cs="Times New Roman"/>
        </w:rPr>
      </w:pPr>
      <w:r w:rsidRPr="00F63A96">
        <w:rPr>
          <w:rFonts w:ascii="Times New Roman" w:hAnsi="Times New Roman" w:cs="Times New Roman"/>
        </w:rPr>
        <w:t>Il sistema deve chiudere la seconda sbarra di sicurezza dopo</w:t>
      </w:r>
      <w:r w:rsidR="009668FA" w:rsidRPr="00F63A96">
        <w:rPr>
          <w:rFonts w:ascii="Times New Roman" w:hAnsi="Times New Roman" w:cs="Times New Roman"/>
        </w:rPr>
        <w:t xml:space="preserve"> c</w:t>
      </w:r>
      <w:r w:rsidRPr="00F63A96">
        <w:rPr>
          <w:rFonts w:ascii="Times New Roman" w:hAnsi="Times New Roman" w:cs="Times New Roman"/>
        </w:rPr>
        <w:t xml:space="preserve">he il sensore ha rilevato la presenza </w:t>
      </w:r>
      <w:proofErr w:type="gramStart"/>
      <w:r w:rsidRPr="00F63A96">
        <w:rPr>
          <w:rFonts w:ascii="Times New Roman" w:hAnsi="Times New Roman" w:cs="Times New Roman"/>
        </w:rPr>
        <w:t>del  cliente</w:t>
      </w:r>
      <w:proofErr w:type="gramEnd"/>
    </w:p>
    <w:p w14:paraId="4F21B084" w14:textId="77777777" w:rsidR="00F63A96" w:rsidRPr="00F63A96" w:rsidRDefault="007A6C59" w:rsidP="00E529B1">
      <w:pPr>
        <w:pStyle w:val="ListParagraph"/>
        <w:numPr>
          <w:ilvl w:val="0"/>
          <w:numId w:val="8"/>
        </w:numPr>
        <w:spacing w:after="0" w:line="240" w:lineRule="auto"/>
        <w:jc w:val="both"/>
        <w:rPr>
          <w:rFonts w:ascii="Times New Roman" w:hAnsi="Times New Roman" w:cs="Times New Roman"/>
        </w:rPr>
      </w:pPr>
      <w:r w:rsidRPr="00F63A96">
        <w:rPr>
          <w:rFonts w:ascii="Times New Roman" w:hAnsi="Times New Roman" w:cs="Times New Roman"/>
        </w:rPr>
        <w:t xml:space="preserve">Dopo aver letto il biglietto o il </w:t>
      </w:r>
      <w:proofErr w:type="gramStart"/>
      <w:r w:rsidRPr="00F63A96">
        <w:rPr>
          <w:rFonts w:ascii="Times New Roman" w:hAnsi="Times New Roman" w:cs="Times New Roman"/>
        </w:rPr>
        <w:t>badge,  i</w:t>
      </w:r>
      <w:r w:rsidR="00BC091F" w:rsidRPr="00F63A96">
        <w:rPr>
          <w:rFonts w:ascii="Times New Roman" w:hAnsi="Times New Roman" w:cs="Times New Roman"/>
        </w:rPr>
        <w:t>l</w:t>
      </w:r>
      <w:proofErr w:type="gramEnd"/>
      <w:r w:rsidR="00BC091F" w:rsidRPr="00F63A96">
        <w:rPr>
          <w:rFonts w:ascii="Times New Roman" w:hAnsi="Times New Roman" w:cs="Times New Roman"/>
        </w:rPr>
        <w:t xml:space="preserve"> sistema deve attivare l’impianto meccanico che provvede a muovere la piattaforma e parcheggiare, tramite il sollevatore, la vettura nell’apposito box </w:t>
      </w:r>
    </w:p>
    <w:p w14:paraId="1B0785D2" w14:textId="259AD1C6" w:rsidR="00F63A96" w:rsidRPr="00F63A96" w:rsidRDefault="00BC091F" w:rsidP="00E529B1">
      <w:pPr>
        <w:pStyle w:val="ListParagraph"/>
        <w:numPr>
          <w:ilvl w:val="0"/>
          <w:numId w:val="8"/>
        </w:numPr>
        <w:spacing w:after="0" w:line="240" w:lineRule="auto"/>
        <w:jc w:val="both"/>
        <w:rPr>
          <w:rFonts w:ascii="Times New Roman" w:hAnsi="Times New Roman" w:cs="Times New Roman"/>
        </w:rPr>
      </w:pPr>
      <w:r w:rsidRPr="00F63A96">
        <w:rPr>
          <w:rFonts w:ascii="Times New Roman" w:hAnsi="Times New Roman" w:cs="Times New Roman"/>
        </w:rPr>
        <w:t xml:space="preserve">Il sistema deve attivare la videocamera la videocamera e </w:t>
      </w:r>
      <w:proofErr w:type="gramStart"/>
      <w:r w:rsidRPr="00F63A96">
        <w:rPr>
          <w:rFonts w:ascii="Times New Roman" w:hAnsi="Times New Roman" w:cs="Times New Roman"/>
        </w:rPr>
        <w:t>visualizzar</w:t>
      </w:r>
      <w:r w:rsidR="007A6C59" w:rsidRPr="00F63A96">
        <w:rPr>
          <w:rFonts w:ascii="Times New Roman" w:hAnsi="Times New Roman" w:cs="Times New Roman"/>
        </w:rPr>
        <w:t>e  l</w:t>
      </w:r>
      <w:r w:rsidRPr="00F63A96">
        <w:rPr>
          <w:rFonts w:ascii="Times New Roman" w:hAnsi="Times New Roman" w:cs="Times New Roman"/>
        </w:rPr>
        <w:t>e</w:t>
      </w:r>
      <w:proofErr w:type="gramEnd"/>
      <w:r w:rsidRPr="00F63A96">
        <w:rPr>
          <w:rFonts w:ascii="Times New Roman" w:hAnsi="Times New Roman" w:cs="Times New Roman"/>
        </w:rPr>
        <w:t xml:space="preserve">  immagini sul monitor dell’addetto alla sorveglianza quando il sollevatore </w:t>
      </w:r>
      <w:r w:rsidR="00F63A96">
        <w:rPr>
          <w:rFonts w:ascii="Times New Roman" w:hAnsi="Times New Roman" w:cs="Times New Roman"/>
        </w:rPr>
        <w:t>è</w:t>
      </w:r>
      <w:r w:rsidRPr="00F63A96">
        <w:rPr>
          <w:rFonts w:ascii="Times New Roman" w:hAnsi="Times New Roman" w:cs="Times New Roman"/>
        </w:rPr>
        <w:t xml:space="preserve"> in funzione</w:t>
      </w:r>
      <w:r w:rsidR="007A6C59" w:rsidRPr="00F63A96">
        <w:rPr>
          <w:rFonts w:ascii="Times New Roman" w:hAnsi="Times New Roman" w:cs="Times New Roman"/>
        </w:rPr>
        <w:t>.</w:t>
      </w:r>
      <w:r w:rsidRPr="00F63A96">
        <w:rPr>
          <w:rFonts w:ascii="Times New Roman" w:hAnsi="Times New Roman" w:cs="Times New Roman"/>
        </w:rPr>
        <w:t xml:space="preserve"> </w:t>
      </w:r>
    </w:p>
    <w:p w14:paraId="0D1C699C" w14:textId="3F6E7072" w:rsidR="00F63A96" w:rsidRPr="00F63A96" w:rsidRDefault="007A6C59" w:rsidP="00E529B1">
      <w:pPr>
        <w:pStyle w:val="ListParagraph"/>
        <w:numPr>
          <w:ilvl w:val="0"/>
          <w:numId w:val="8"/>
        </w:numPr>
        <w:spacing w:after="0" w:line="240" w:lineRule="auto"/>
        <w:jc w:val="both"/>
        <w:rPr>
          <w:rFonts w:ascii="Times New Roman" w:hAnsi="Times New Roman" w:cs="Times New Roman"/>
        </w:rPr>
      </w:pPr>
      <w:r w:rsidRPr="00F63A96">
        <w:rPr>
          <w:rFonts w:ascii="Times New Roman" w:hAnsi="Times New Roman" w:cs="Times New Roman"/>
        </w:rPr>
        <w:t>Quando l’utente immette il biglietto per il ritiro dell’auto il sistema deve calcolare la tariffa e visualizzarla sul display</w:t>
      </w:r>
      <w:r w:rsidR="00F63A96">
        <w:rPr>
          <w:rFonts w:ascii="Times New Roman" w:hAnsi="Times New Roman" w:cs="Times New Roman"/>
        </w:rPr>
        <w:t>.</w:t>
      </w:r>
      <w:r w:rsidRPr="00F63A96">
        <w:rPr>
          <w:rFonts w:ascii="Times New Roman" w:hAnsi="Times New Roman" w:cs="Times New Roman"/>
        </w:rPr>
        <w:t xml:space="preserve"> </w:t>
      </w:r>
    </w:p>
    <w:p w14:paraId="2C605C5C" w14:textId="46A03B83" w:rsidR="00F63A96" w:rsidRDefault="00035199" w:rsidP="00E529B1">
      <w:pPr>
        <w:pStyle w:val="ListParagraph"/>
        <w:numPr>
          <w:ilvl w:val="0"/>
          <w:numId w:val="8"/>
        </w:numPr>
        <w:spacing w:after="0" w:line="240" w:lineRule="auto"/>
        <w:jc w:val="both"/>
        <w:rPr>
          <w:rFonts w:ascii="Times New Roman" w:hAnsi="Times New Roman" w:cs="Times New Roman"/>
        </w:rPr>
      </w:pPr>
      <w:r>
        <w:rPr>
          <w:rFonts w:ascii="Times New Roman" w:hAnsi="Times New Roman" w:cs="Times New Roman"/>
        </w:rPr>
        <w:t xml:space="preserve">Appena l’utente ha pagato la tariffa, </w:t>
      </w:r>
      <w:r w:rsidR="007A6C59" w:rsidRPr="00F63A96">
        <w:rPr>
          <w:rFonts w:ascii="Times New Roman" w:hAnsi="Times New Roman" w:cs="Times New Roman"/>
        </w:rPr>
        <w:t xml:space="preserve">il sistema deve avviare la manovra di consegna dell’auto e il display presente sulla cassa indicherà la colonna di uscita dell’auto dove dovrà recarsi l’utente. </w:t>
      </w:r>
    </w:p>
    <w:p w14:paraId="5B6C3FE4" w14:textId="2DF11C15" w:rsidR="006A7CB0" w:rsidRPr="00F63A96" w:rsidRDefault="006A7CB0" w:rsidP="00325B2D">
      <w:pPr>
        <w:pStyle w:val="ListParagraph"/>
        <w:numPr>
          <w:ilvl w:val="0"/>
          <w:numId w:val="8"/>
        </w:numPr>
        <w:spacing w:after="0" w:line="240" w:lineRule="auto"/>
        <w:jc w:val="both"/>
        <w:rPr>
          <w:rFonts w:ascii="Times New Roman" w:hAnsi="Times New Roman" w:cs="Times New Roman"/>
        </w:rPr>
      </w:pPr>
      <w:r w:rsidRPr="00F63A96">
        <w:rPr>
          <w:rFonts w:ascii="Times New Roman" w:hAnsi="Times New Roman" w:cs="Times New Roman"/>
        </w:rPr>
        <w:t>Dopo aver letto il badge personale nel lettore posto alla cassa automatica/posto di sorveglianza, il sistema deve avviare la manovra di consegna dell’auto e il display</w:t>
      </w:r>
    </w:p>
    <w:p w14:paraId="4E9364DC" w14:textId="358986EE" w:rsidR="00BC091F" w:rsidRPr="00F63A96" w:rsidRDefault="00BC091F" w:rsidP="00E529B1">
      <w:pPr>
        <w:spacing w:after="0" w:line="240" w:lineRule="auto"/>
        <w:jc w:val="both"/>
        <w:rPr>
          <w:rFonts w:ascii="Times New Roman" w:hAnsi="Times New Roman" w:cs="Times New Roman"/>
        </w:rPr>
      </w:pPr>
    </w:p>
    <w:p w14:paraId="648B9F76" w14:textId="77777777" w:rsidR="00613340" w:rsidRPr="00F63A96" w:rsidRDefault="00613340" w:rsidP="00E529B1">
      <w:pPr>
        <w:spacing w:after="0" w:line="240" w:lineRule="auto"/>
        <w:jc w:val="both"/>
        <w:rPr>
          <w:rFonts w:ascii="Times New Roman" w:hAnsi="Times New Roman" w:cs="Times New Roman"/>
        </w:rPr>
      </w:pPr>
    </w:p>
    <w:p w14:paraId="5B71521C" w14:textId="5A4F0D95" w:rsidR="00613340" w:rsidRPr="00035199" w:rsidRDefault="00613340" w:rsidP="00E529B1">
      <w:pPr>
        <w:spacing w:after="0" w:line="240" w:lineRule="auto"/>
        <w:jc w:val="both"/>
        <w:rPr>
          <w:rFonts w:ascii="Times New Roman" w:hAnsi="Times New Roman" w:cs="Times New Roman"/>
          <w:b/>
          <w:bCs/>
          <w:sz w:val="28"/>
          <w:szCs w:val="28"/>
        </w:rPr>
      </w:pPr>
      <w:proofErr w:type="gramStart"/>
      <w:r w:rsidRPr="00035199">
        <w:rPr>
          <w:rFonts w:ascii="Times New Roman" w:hAnsi="Times New Roman" w:cs="Times New Roman"/>
          <w:b/>
          <w:bCs/>
          <w:sz w:val="28"/>
          <w:szCs w:val="28"/>
        </w:rPr>
        <w:t>Requisiti  non</w:t>
      </w:r>
      <w:proofErr w:type="gramEnd"/>
      <w:r w:rsidRPr="00035199">
        <w:rPr>
          <w:rFonts w:ascii="Times New Roman" w:hAnsi="Times New Roman" w:cs="Times New Roman"/>
          <w:b/>
          <w:bCs/>
          <w:sz w:val="28"/>
          <w:szCs w:val="28"/>
        </w:rPr>
        <w:t xml:space="preserve"> Funzionali</w:t>
      </w:r>
      <w:r w:rsidR="009668FA" w:rsidRPr="00035199">
        <w:rPr>
          <w:rFonts w:ascii="Times New Roman" w:hAnsi="Times New Roman" w:cs="Times New Roman"/>
          <w:b/>
          <w:bCs/>
          <w:sz w:val="28"/>
          <w:szCs w:val="28"/>
        </w:rPr>
        <w:t xml:space="preserve"> :</w:t>
      </w:r>
    </w:p>
    <w:p w14:paraId="7ACE1E04" w14:textId="34D5B0A0" w:rsidR="009668FA" w:rsidRPr="00035199" w:rsidRDefault="009668FA" w:rsidP="00035199">
      <w:pPr>
        <w:pStyle w:val="ListParagraph"/>
        <w:numPr>
          <w:ilvl w:val="0"/>
          <w:numId w:val="8"/>
        </w:numPr>
        <w:spacing w:after="0" w:line="240" w:lineRule="auto"/>
        <w:jc w:val="both"/>
        <w:rPr>
          <w:rFonts w:ascii="Times New Roman" w:eastAsia="Times New Roman" w:hAnsi="Times New Roman" w:cs="Times New Roman"/>
          <w:lang w:eastAsia="it-IT"/>
        </w:rPr>
      </w:pPr>
      <w:r w:rsidRPr="00035199">
        <w:rPr>
          <w:rFonts w:ascii="Times New Roman" w:eastAsia="Times New Roman" w:hAnsi="Times New Roman" w:cs="Times New Roman"/>
          <w:lang w:eastAsia="it-IT"/>
        </w:rPr>
        <w:t xml:space="preserve">Il sistema deve </w:t>
      </w:r>
      <w:proofErr w:type="gramStart"/>
      <w:r w:rsidRPr="00035199">
        <w:rPr>
          <w:rFonts w:ascii="Times New Roman" w:eastAsia="Times New Roman" w:hAnsi="Times New Roman" w:cs="Times New Roman"/>
          <w:lang w:eastAsia="it-IT"/>
        </w:rPr>
        <w:t>funzionare  con</w:t>
      </w:r>
      <w:proofErr w:type="gramEnd"/>
      <w:r w:rsidRPr="00035199">
        <w:rPr>
          <w:rFonts w:ascii="Times New Roman" w:eastAsia="Times New Roman" w:hAnsi="Times New Roman" w:cs="Times New Roman"/>
          <w:lang w:eastAsia="it-IT"/>
        </w:rPr>
        <w:t xml:space="preserve"> un solo addetto alla sorveglianza per turno. </w:t>
      </w:r>
    </w:p>
    <w:p w14:paraId="37D93611" w14:textId="22FBF2A2" w:rsidR="009668FA" w:rsidRPr="00F63A96" w:rsidRDefault="009668FA" w:rsidP="00E529B1">
      <w:pPr>
        <w:spacing w:after="0" w:line="240" w:lineRule="auto"/>
        <w:jc w:val="both"/>
        <w:rPr>
          <w:rFonts w:ascii="Times New Roman" w:hAnsi="Times New Roman" w:cs="Times New Roman"/>
          <w:sz w:val="28"/>
          <w:szCs w:val="28"/>
        </w:rPr>
      </w:pPr>
    </w:p>
    <w:p w14:paraId="7339C8CA" w14:textId="5B079257" w:rsidR="00035199" w:rsidRPr="00035199" w:rsidRDefault="00035199" w:rsidP="00035199">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Pr="00035199">
        <w:rPr>
          <w:rFonts w:ascii="Times New Roman" w:hAnsi="Times New Roman" w:cs="Times New Roman"/>
          <w:b/>
          <w:bCs/>
        </w:rPr>
        <w:t xml:space="preserve">  </w:t>
      </w:r>
      <w:r w:rsidR="009668FA" w:rsidRPr="00035199">
        <w:rPr>
          <w:rFonts w:ascii="Times New Roman" w:hAnsi="Times New Roman" w:cs="Times New Roman"/>
          <w:b/>
          <w:bCs/>
        </w:rPr>
        <w:t xml:space="preserve">Requisiti </w:t>
      </w:r>
      <w:r w:rsidRPr="00035199">
        <w:rPr>
          <w:rFonts w:ascii="Times New Roman" w:hAnsi="Times New Roman" w:cs="Times New Roman"/>
          <w:b/>
          <w:bCs/>
        </w:rPr>
        <w:t xml:space="preserve">di </w:t>
      </w:r>
      <w:r w:rsidR="009668FA" w:rsidRPr="00035199">
        <w:rPr>
          <w:rFonts w:ascii="Times New Roman" w:hAnsi="Times New Roman" w:cs="Times New Roman"/>
          <w:b/>
          <w:bCs/>
        </w:rPr>
        <w:t>Disponibilit</w:t>
      </w:r>
      <w:r w:rsidRPr="00035199">
        <w:rPr>
          <w:rFonts w:ascii="Times New Roman" w:hAnsi="Times New Roman" w:cs="Times New Roman"/>
          <w:b/>
          <w:bCs/>
        </w:rPr>
        <w:t>à</w:t>
      </w:r>
    </w:p>
    <w:p w14:paraId="57DBBC30" w14:textId="3F3F03E4" w:rsidR="009668FA" w:rsidRPr="00035199" w:rsidRDefault="009668FA" w:rsidP="00035199">
      <w:pPr>
        <w:pStyle w:val="ListParagraph"/>
        <w:numPr>
          <w:ilvl w:val="0"/>
          <w:numId w:val="8"/>
        </w:numPr>
        <w:spacing w:after="0" w:line="240" w:lineRule="auto"/>
        <w:jc w:val="both"/>
        <w:rPr>
          <w:rFonts w:ascii="Times New Roman" w:hAnsi="Times New Roman" w:cs="Times New Roman"/>
          <w:sz w:val="24"/>
          <w:szCs w:val="24"/>
        </w:rPr>
      </w:pPr>
      <w:r w:rsidRPr="00035199">
        <w:rPr>
          <w:rFonts w:ascii="Times New Roman" w:eastAsia="Times New Roman" w:hAnsi="Times New Roman" w:cs="Times New Roman"/>
          <w:bCs/>
          <w:kern w:val="36"/>
          <w:lang w:eastAsia="it-IT"/>
        </w:rPr>
        <w:t>I</w:t>
      </w:r>
      <w:r w:rsidR="00316B30" w:rsidRPr="00035199">
        <w:rPr>
          <w:rFonts w:ascii="Times New Roman" w:eastAsia="Times New Roman" w:hAnsi="Times New Roman" w:cs="Times New Roman"/>
          <w:bCs/>
          <w:kern w:val="36"/>
          <w:lang w:eastAsia="it-IT"/>
        </w:rPr>
        <w:t xml:space="preserve">l parcheggio </w:t>
      </w:r>
      <w:r w:rsidR="00613340" w:rsidRPr="00035199">
        <w:rPr>
          <w:rFonts w:ascii="Times New Roman" w:eastAsia="Times New Roman" w:hAnsi="Times New Roman" w:cs="Times New Roman"/>
          <w:bCs/>
          <w:kern w:val="36"/>
          <w:lang w:eastAsia="it-IT"/>
        </w:rPr>
        <w:t>deve</w:t>
      </w:r>
      <w:r w:rsidR="00316B30" w:rsidRPr="00035199">
        <w:rPr>
          <w:rFonts w:ascii="Times New Roman" w:eastAsia="Times New Roman" w:hAnsi="Times New Roman" w:cs="Times New Roman"/>
          <w:bCs/>
          <w:kern w:val="36"/>
          <w:lang w:eastAsia="it-IT"/>
        </w:rPr>
        <w:t xml:space="preserve"> funzionare </w:t>
      </w:r>
      <w:r w:rsidR="00316B30" w:rsidRPr="00035199">
        <w:rPr>
          <w:rFonts w:ascii="Times New Roman" w:eastAsia="Times New Roman" w:hAnsi="Times New Roman" w:cs="Times New Roman"/>
          <w:lang w:eastAsia="it-IT"/>
        </w:rPr>
        <w:t>24 ore su 24, 365 giorni all’anno</w:t>
      </w:r>
    </w:p>
    <w:p w14:paraId="65AA2113" w14:textId="77777777" w:rsidR="009668FA" w:rsidRPr="00F63A96" w:rsidRDefault="009668FA" w:rsidP="00E529B1">
      <w:pPr>
        <w:spacing w:after="0" w:line="240" w:lineRule="auto"/>
        <w:ind w:left="708"/>
        <w:jc w:val="both"/>
        <w:rPr>
          <w:rFonts w:ascii="Times New Roman" w:eastAsia="Times New Roman" w:hAnsi="Times New Roman" w:cs="Times New Roman"/>
          <w:lang w:eastAsia="it-IT"/>
        </w:rPr>
      </w:pPr>
    </w:p>
    <w:p w14:paraId="53662AD1" w14:textId="126D3D4C" w:rsidR="009668FA" w:rsidRPr="00035199" w:rsidRDefault="00035199" w:rsidP="00035199">
      <w:pPr>
        <w:spacing w:after="0" w:line="240" w:lineRule="auto"/>
        <w:jc w:val="both"/>
        <w:rPr>
          <w:rFonts w:ascii="Times New Roman" w:hAnsi="Times New Roman" w:cs="Times New Roman"/>
          <w:b/>
          <w:bCs/>
        </w:rPr>
      </w:pPr>
      <w:r w:rsidRPr="00035199">
        <w:rPr>
          <w:rFonts w:ascii="Times New Roman" w:hAnsi="Times New Roman" w:cs="Times New Roman"/>
        </w:rPr>
        <w:t xml:space="preserve">       </w:t>
      </w:r>
      <w:proofErr w:type="gramStart"/>
      <w:r w:rsidR="009668FA" w:rsidRPr="00035199">
        <w:rPr>
          <w:rFonts w:ascii="Times New Roman" w:hAnsi="Times New Roman" w:cs="Times New Roman"/>
          <w:b/>
          <w:bCs/>
        </w:rPr>
        <w:t>Requisiti  Hardware</w:t>
      </w:r>
      <w:proofErr w:type="gramEnd"/>
    </w:p>
    <w:p w14:paraId="2E52B813" w14:textId="6F85222F" w:rsidR="009668FA" w:rsidRPr="00035199" w:rsidRDefault="009668FA" w:rsidP="00035199">
      <w:pPr>
        <w:pStyle w:val="ListParagraph"/>
        <w:numPr>
          <w:ilvl w:val="0"/>
          <w:numId w:val="8"/>
        </w:numPr>
        <w:spacing w:after="0" w:line="240" w:lineRule="auto"/>
        <w:jc w:val="both"/>
        <w:rPr>
          <w:rFonts w:ascii="Times New Roman" w:hAnsi="Times New Roman" w:cs="Times New Roman"/>
        </w:rPr>
      </w:pPr>
      <w:r w:rsidRPr="00035199">
        <w:rPr>
          <w:rFonts w:ascii="Times New Roman" w:hAnsi="Times New Roman" w:cs="Times New Roman"/>
        </w:rPr>
        <w:t>Il sistema deve prevedere un lettore di badge per l’abbonamento all’entrata</w:t>
      </w:r>
    </w:p>
    <w:p w14:paraId="5B01D777" w14:textId="5C911EB4" w:rsidR="009668FA" w:rsidRPr="00035199" w:rsidRDefault="009668FA" w:rsidP="00F81D2F">
      <w:pPr>
        <w:pStyle w:val="ListParagraph"/>
        <w:numPr>
          <w:ilvl w:val="0"/>
          <w:numId w:val="8"/>
        </w:numPr>
        <w:spacing w:after="0" w:line="240" w:lineRule="auto"/>
        <w:jc w:val="both"/>
        <w:rPr>
          <w:rFonts w:ascii="Times New Roman" w:hAnsi="Times New Roman" w:cs="Times New Roman"/>
        </w:rPr>
      </w:pPr>
      <w:r w:rsidRPr="00035199">
        <w:rPr>
          <w:rFonts w:ascii="Times New Roman" w:hAnsi="Times New Roman" w:cs="Times New Roman"/>
        </w:rPr>
        <w:t xml:space="preserve">Il sistema deve prevedere un </w:t>
      </w:r>
      <w:proofErr w:type="gramStart"/>
      <w:r w:rsidRPr="00035199">
        <w:rPr>
          <w:rFonts w:ascii="Times New Roman" w:hAnsi="Times New Roman" w:cs="Times New Roman"/>
        </w:rPr>
        <w:t>emettitore  di</w:t>
      </w:r>
      <w:proofErr w:type="gramEnd"/>
      <w:r w:rsidRPr="00035199">
        <w:rPr>
          <w:rFonts w:ascii="Times New Roman" w:hAnsi="Times New Roman" w:cs="Times New Roman"/>
        </w:rPr>
        <w:t xml:space="preserve"> tessera magnetiche   all’entrata</w:t>
      </w:r>
    </w:p>
    <w:p w14:paraId="70B3E74A" w14:textId="77777777" w:rsidR="009668FA" w:rsidRPr="00035199" w:rsidRDefault="009668FA" w:rsidP="00035199">
      <w:pPr>
        <w:pStyle w:val="ListParagraph"/>
        <w:numPr>
          <w:ilvl w:val="0"/>
          <w:numId w:val="8"/>
        </w:numPr>
        <w:spacing w:after="0" w:line="240" w:lineRule="auto"/>
        <w:jc w:val="both"/>
        <w:rPr>
          <w:rFonts w:ascii="Times New Roman" w:hAnsi="Times New Roman" w:cs="Times New Roman"/>
        </w:rPr>
      </w:pPr>
      <w:r w:rsidRPr="00035199">
        <w:rPr>
          <w:rFonts w:ascii="Times New Roman" w:hAnsi="Times New Roman" w:cs="Times New Roman"/>
        </w:rPr>
        <w:t>Il sistema deve prevedere un lettore di badge per l’abbonamento all’interno</w:t>
      </w:r>
    </w:p>
    <w:p w14:paraId="6AA66D07" w14:textId="77777777" w:rsidR="009668FA" w:rsidRPr="00035199" w:rsidRDefault="009668FA" w:rsidP="00035199">
      <w:pPr>
        <w:pStyle w:val="ListParagraph"/>
        <w:numPr>
          <w:ilvl w:val="0"/>
          <w:numId w:val="8"/>
        </w:numPr>
        <w:spacing w:after="0" w:line="240" w:lineRule="auto"/>
        <w:jc w:val="both"/>
        <w:rPr>
          <w:rFonts w:ascii="Times New Roman" w:hAnsi="Times New Roman" w:cs="Times New Roman"/>
        </w:rPr>
      </w:pPr>
      <w:r w:rsidRPr="00035199">
        <w:rPr>
          <w:rFonts w:ascii="Times New Roman" w:hAnsi="Times New Roman" w:cs="Times New Roman"/>
        </w:rPr>
        <w:t>Il sistema deve prevedere un lettore di i tessera magnetiche   all’interno</w:t>
      </w:r>
    </w:p>
    <w:p w14:paraId="0DB19F4E" w14:textId="77777777" w:rsidR="009668FA" w:rsidRPr="00F63A96" w:rsidRDefault="009668FA" w:rsidP="00E529B1">
      <w:pPr>
        <w:spacing w:after="0" w:line="240" w:lineRule="auto"/>
        <w:jc w:val="both"/>
        <w:rPr>
          <w:rFonts w:ascii="Times New Roman" w:hAnsi="Times New Roman" w:cs="Times New Roman"/>
        </w:rPr>
      </w:pPr>
    </w:p>
    <w:p w14:paraId="46F2D0A5" w14:textId="77777777" w:rsidR="00AD3310" w:rsidRPr="00F63A96" w:rsidRDefault="00AD3310" w:rsidP="00E529B1">
      <w:pPr>
        <w:spacing w:after="0" w:line="240" w:lineRule="auto"/>
        <w:jc w:val="both"/>
        <w:rPr>
          <w:rFonts w:ascii="Times New Roman" w:hAnsi="Times New Roman" w:cs="Times New Roman"/>
        </w:rPr>
      </w:pPr>
    </w:p>
    <w:sectPr w:rsidR="00AD3310" w:rsidRPr="00F63A96" w:rsidSect="00821CAF">
      <w:pgSz w:w="11906" w:h="16838"/>
      <w:pgMar w:top="709"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E2C18"/>
    <w:multiLevelType w:val="hybridMultilevel"/>
    <w:tmpl w:val="3CFACC2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44B4F8B"/>
    <w:multiLevelType w:val="hybridMultilevel"/>
    <w:tmpl w:val="A48624E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E0454CF"/>
    <w:multiLevelType w:val="hybridMultilevel"/>
    <w:tmpl w:val="A01E28B6"/>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C83015D"/>
    <w:multiLevelType w:val="hybridMultilevel"/>
    <w:tmpl w:val="B1E2BA6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0477246"/>
    <w:multiLevelType w:val="hybridMultilevel"/>
    <w:tmpl w:val="77E0665C"/>
    <w:lvl w:ilvl="0" w:tplc="0410000F">
      <w:start w:val="1"/>
      <w:numFmt w:val="decimal"/>
      <w:lvlText w:val="%1."/>
      <w:lvlJc w:val="left"/>
      <w:pPr>
        <w:ind w:left="1430" w:hanging="360"/>
      </w:pPr>
    </w:lvl>
    <w:lvl w:ilvl="1" w:tplc="04100019" w:tentative="1">
      <w:start w:val="1"/>
      <w:numFmt w:val="lowerLetter"/>
      <w:lvlText w:val="%2."/>
      <w:lvlJc w:val="left"/>
      <w:pPr>
        <w:ind w:left="2150" w:hanging="360"/>
      </w:pPr>
    </w:lvl>
    <w:lvl w:ilvl="2" w:tplc="0410001B" w:tentative="1">
      <w:start w:val="1"/>
      <w:numFmt w:val="lowerRoman"/>
      <w:lvlText w:val="%3."/>
      <w:lvlJc w:val="right"/>
      <w:pPr>
        <w:ind w:left="2870" w:hanging="180"/>
      </w:pPr>
    </w:lvl>
    <w:lvl w:ilvl="3" w:tplc="0410000F" w:tentative="1">
      <w:start w:val="1"/>
      <w:numFmt w:val="decimal"/>
      <w:lvlText w:val="%4."/>
      <w:lvlJc w:val="left"/>
      <w:pPr>
        <w:ind w:left="3590" w:hanging="360"/>
      </w:pPr>
    </w:lvl>
    <w:lvl w:ilvl="4" w:tplc="04100019" w:tentative="1">
      <w:start w:val="1"/>
      <w:numFmt w:val="lowerLetter"/>
      <w:lvlText w:val="%5."/>
      <w:lvlJc w:val="left"/>
      <w:pPr>
        <w:ind w:left="4310" w:hanging="360"/>
      </w:pPr>
    </w:lvl>
    <w:lvl w:ilvl="5" w:tplc="0410001B" w:tentative="1">
      <w:start w:val="1"/>
      <w:numFmt w:val="lowerRoman"/>
      <w:lvlText w:val="%6."/>
      <w:lvlJc w:val="right"/>
      <w:pPr>
        <w:ind w:left="5030" w:hanging="180"/>
      </w:pPr>
    </w:lvl>
    <w:lvl w:ilvl="6" w:tplc="0410000F" w:tentative="1">
      <w:start w:val="1"/>
      <w:numFmt w:val="decimal"/>
      <w:lvlText w:val="%7."/>
      <w:lvlJc w:val="left"/>
      <w:pPr>
        <w:ind w:left="5750" w:hanging="360"/>
      </w:pPr>
    </w:lvl>
    <w:lvl w:ilvl="7" w:tplc="04100019" w:tentative="1">
      <w:start w:val="1"/>
      <w:numFmt w:val="lowerLetter"/>
      <w:lvlText w:val="%8."/>
      <w:lvlJc w:val="left"/>
      <w:pPr>
        <w:ind w:left="6470" w:hanging="360"/>
      </w:pPr>
    </w:lvl>
    <w:lvl w:ilvl="8" w:tplc="0410001B" w:tentative="1">
      <w:start w:val="1"/>
      <w:numFmt w:val="lowerRoman"/>
      <w:lvlText w:val="%9."/>
      <w:lvlJc w:val="right"/>
      <w:pPr>
        <w:ind w:left="7190" w:hanging="180"/>
      </w:pPr>
    </w:lvl>
  </w:abstractNum>
  <w:abstractNum w:abstractNumId="5" w15:restartNumberingAfterBreak="0">
    <w:nsid w:val="447879C9"/>
    <w:multiLevelType w:val="hybridMultilevel"/>
    <w:tmpl w:val="3CFACC2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49243D25"/>
    <w:multiLevelType w:val="hybridMultilevel"/>
    <w:tmpl w:val="2E90B22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59D628CA"/>
    <w:multiLevelType w:val="hybridMultilevel"/>
    <w:tmpl w:val="3CFC20FA"/>
    <w:lvl w:ilvl="0" w:tplc="04100001">
      <w:start w:val="1"/>
      <w:numFmt w:val="bullet"/>
      <w:lvlText w:val=""/>
      <w:lvlJc w:val="left"/>
      <w:pPr>
        <w:ind w:left="720" w:hanging="360"/>
      </w:pPr>
      <w:rPr>
        <w:rFonts w:ascii="Symbol" w:hAnsi="Symbol" w:hint="default"/>
      </w:rPr>
    </w:lvl>
    <w:lvl w:ilvl="1" w:tplc="5878871E">
      <w:numFmt w:val="bullet"/>
      <w:lvlText w:val="-"/>
      <w:lvlJc w:val="left"/>
      <w:pPr>
        <w:ind w:left="1440" w:hanging="360"/>
      </w:pPr>
      <w:rPr>
        <w:rFonts w:ascii="Times New Roman" w:eastAsia="Times New Roman" w:hAnsi="Times New Roman"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4176A8E"/>
    <w:multiLevelType w:val="hybridMultilevel"/>
    <w:tmpl w:val="2E90B226"/>
    <w:lvl w:ilvl="0" w:tplc="0410000F">
      <w:start w:val="1"/>
      <w:numFmt w:val="decimal"/>
      <w:lvlText w:val="%1."/>
      <w:lvlJc w:val="left"/>
      <w:pPr>
        <w:ind w:left="501"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8"/>
  </w:num>
  <w:num w:numId="2">
    <w:abstractNumId w:val="2"/>
  </w:num>
  <w:num w:numId="3">
    <w:abstractNumId w:val="1"/>
  </w:num>
  <w:num w:numId="4">
    <w:abstractNumId w:val="5"/>
  </w:num>
  <w:num w:numId="5">
    <w:abstractNumId w:val="0"/>
  </w:num>
  <w:num w:numId="6">
    <w:abstractNumId w:val="6"/>
  </w:num>
  <w:num w:numId="7">
    <w:abstractNumId w:val="7"/>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6"/>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576"/>
    <w:rsid w:val="00035199"/>
    <w:rsid w:val="000E7D7A"/>
    <w:rsid w:val="001233CA"/>
    <w:rsid w:val="00147B79"/>
    <w:rsid w:val="001A4C92"/>
    <w:rsid w:val="00200BB9"/>
    <w:rsid w:val="00203F52"/>
    <w:rsid w:val="00245E9D"/>
    <w:rsid w:val="00247B0F"/>
    <w:rsid w:val="00250F8C"/>
    <w:rsid w:val="002A7C03"/>
    <w:rsid w:val="00316B30"/>
    <w:rsid w:val="0032347C"/>
    <w:rsid w:val="00337BB9"/>
    <w:rsid w:val="00371DB7"/>
    <w:rsid w:val="00377B17"/>
    <w:rsid w:val="003E32B1"/>
    <w:rsid w:val="003E38FB"/>
    <w:rsid w:val="00434DBD"/>
    <w:rsid w:val="0044396A"/>
    <w:rsid w:val="00497DB1"/>
    <w:rsid w:val="004B7AAC"/>
    <w:rsid w:val="004D657F"/>
    <w:rsid w:val="004F75D5"/>
    <w:rsid w:val="0053213E"/>
    <w:rsid w:val="0056214F"/>
    <w:rsid w:val="0058663E"/>
    <w:rsid w:val="005974EE"/>
    <w:rsid w:val="005F49DF"/>
    <w:rsid w:val="00607582"/>
    <w:rsid w:val="00613340"/>
    <w:rsid w:val="00623FB5"/>
    <w:rsid w:val="006A7921"/>
    <w:rsid w:val="006A7CB0"/>
    <w:rsid w:val="006C1FB6"/>
    <w:rsid w:val="00732B96"/>
    <w:rsid w:val="007431AB"/>
    <w:rsid w:val="007A6C59"/>
    <w:rsid w:val="007E5B32"/>
    <w:rsid w:val="00821CAF"/>
    <w:rsid w:val="00843FFF"/>
    <w:rsid w:val="0087478E"/>
    <w:rsid w:val="008B398E"/>
    <w:rsid w:val="008E2FC4"/>
    <w:rsid w:val="008F54B7"/>
    <w:rsid w:val="009509A3"/>
    <w:rsid w:val="0095628A"/>
    <w:rsid w:val="009668FA"/>
    <w:rsid w:val="009B6074"/>
    <w:rsid w:val="00A31D40"/>
    <w:rsid w:val="00AB4C0C"/>
    <w:rsid w:val="00AD3310"/>
    <w:rsid w:val="00B61050"/>
    <w:rsid w:val="00B6568C"/>
    <w:rsid w:val="00B92A4F"/>
    <w:rsid w:val="00BB2F4F"/>
    <w:rsid w:val="00BC091F"/>
    <w:rsid w:val="00CA5E8B"/>
    <w:rsid w:val="00CE450C"/>
    <w:rsid w:val="00D3006B"/>
    <w:rsid w:val="00D50743"/>
    <w:rsid w:val="00D701F3"/>
    <w:rsid w:val="00D77EB2"/>
    <w:rsid w:val="00DC06A7"/>
    <w:rsid w:val="00E20730"/>
    <w:rsid w:val="00E529B1"/>
    <w:rsid w:val="00ED15EA"/>
    <w:rsid w:val="00F62576"/>
    <w:rsid w:val="00F63A96"/>
    <w:rsid w:val="00FF42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FFD66"/>
  <w15:docId w15:val="{A7AE2A09-009B-4956-B2CD-B7B03A6B2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628A"/>
  </w:style>
  <w:style w:type="paragraph" w:styleId="Heading1">
    <w:name w:val="heading 1"/>
    <w:basedOn w:val="Normal"/>
    <w:link w:val="Heading1Char"/>
    <w:uiPriority w:val="9"/>
    <w:qFormat/>
    <w:rsid w:val="006C1FB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Heading2">
    <w:name w:val="heading 2"/>
    <w:basedOn w:val="Normal"/>
    <w:next w:val="Normal"/>
    <w:link w:val="Heading2Char"/>
    <w:uiPriority w:val="9"/>
    <w:semiHidden/>
    <w:unhideWhenUsed/>
    <w:qFormat/>
    <w:rsid w:val="0032347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FB6"/>
    <w:rPr>
      <w:rFonts w:ascii="Times New Roman" w:eastAsia="Times New Roman" w:hAnsi="Times New Roman" w:cs="Times New Roman"/>
      <w:b/>
      <w:bCs/>
      <w:kern w:val="36"/>
      <w:sz w:val="48"/>
      <w:szCs w:val="48"/>
      <w:lang w:eastAsia="it-IT"/>
    </w:rPr>
  </w:style>
  <w:style w:type="paragraph" w:styleId="NormalWeb">
    <w:name w:val="Normal (Web)"/>
    <w:basedOn w:val="Normal"/>
    <w:uiPriority w:val="99"/>
    <w:unhideWhenUsed/>
    <w:rsid w:val="006C1FB6"/>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ListParagraph">
    <w:name w:val="List Paragraph"/>
    <w:basedOn w:val="Normal"/>
    <w:uiPriority w:val="34"/>
    <w:qFormat/>
    <w:rsid w:val="00B6568C"/>
    <w:pPr>
      <w:ind w:left="720"/>
      <w:contextualSpacing/>
    </w:pPr>
  </w:style>
  <w:style w:type="character" w:customStyle="1" w:styleId="Heading2Char">
    <w:name w:val="Heading 2 Char"/>
    <w:basedOn w:val="DefaultParagraphFont"/>
    <w:link w:val="Heading2"/>
    <w:uiPriority w:val="9"/>
    <w:semiHidden/>
    <w:rsid w:val="0032347C"/>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5430666">
      <w:bodyDiv w:val="1"/>
      <w:marLeft w:val="0"/>
      <w:marRight w:val="0"/>
      <w:marTop w:val="0"/>
      <w:marBottom w:val="0"/>
      <w:divBdr>
        <w:top w:val="none" w:sz="0" w:space="0" w:color="auto"/>
        <w:left w:val="none" w:sz="0" w:space="0" w:color="auto"/>
        <w:bottom w:val="none" w:sz="0" w:space="0" w:color="auto"/>
        <w:right w:val="none" w:sz="0" w:space="0" w:color="auto"/>
      </w:divBdr>
    </w:div>
    <w:div w:id="921180882">
      <w:bodyDiv w:val="1"/>
      <w:marLeft w:val="0"/>
      <w:marRight w:val="0"/>
      <w:marTop w:val="0"/>
      <w:marBottom w:val="0"/>
      <w:divBdr>
        <w:top w:val="none" w:sz="0" w:space="0" w:color="auto"/>
        <w:left w:val="none" w:sz="0" w:space="0" w:color="auto"/>
        <w:bottom w:val="none" w:sz="0" w:space="0" w:color="auto"/>
        <w:right w:val="none" w:sz="0" w:space="0" w:color="auto"/>
      </w:divBdr>
    </w:div>
    <w:div w:id="1271475129">
      <w:bodyDiv w:val="1"/>
      <w:marLeft w:val="0"/>
      <w:marRight w:val="0"/>
      <w:marTop w:val="0"/>
      <w:marBottom w:val="0"/>
      <w:divBdr>
        <w:top w:val="none" w:sz="0" w:space="0" w:color="auto"/>
        <w:left w:val="none" w:sz="0" w:space="0" w:color="auto"/>
        <w:bottom w:val="none" w:sz="0" w:space="0" w:color="auto"/>
        <w:right w:val="none" w:sz="0" w:space="0" w:color="auto"/>
      </w:divBdr>
      <w:divsChild>
        <w:div w:id="1515606427">
          <w:marLeft w:val="0"/>
          <w:marRight w:val="0"/>
          <w:marTop w:val="0"/>
          <w:marBottom w:val="0"/>
          <w:divBdr>
            <w:top w:val="none" w:sz="0" w:space="0" w:color="auto"/>
            <w:left w:val="none" w:sz="0" w:space="0" w:color="auto"/>
            <w:bottom w:val="none" w:sz="0" w:space="0" w:color="auto"/>
            <w:right w:val="none" w:sz="0" w:space="0" w:color="auto"/>
          </w:divBdr>
          <w:divsChild>
            <w:div w:id="347603306">
              <w:marLeft w:val="0"/>
              <w:marRight w:val="0"/>
              <w:marTop w:val="0"/>
              <w:marBottom w:val="0"/>
              <w:divBdr>
                <w:top w:val="none" w:sz="0" w:space="0" w:color="auto"/>
                <w:left w:val="none" w:sz="0" w:space="0" w:color="auto"/>
                <w:bottom w:val="none" w:sz="0" w:space="0" w:color="auto"/>
                <w:right w:val="none" w:sz="0" w:space="0" w:color="auto"/>
              </w:divBdr>
              <w:divsChild>
                <w:div w:id="2018842813">
                  <w:marLeft w:val="0"/>
                  <w:marRight w:val="0"/>
                  <w:marTop w:val="0"/>
                  <w:marBottom w:val="0"/>
                  <w:divBdr>
                    <w:top w:val="none" w:sz="0" w:space="0" w:color="auto"/>
                    <w:left w:val="none" w:sz="0" w:space="0" w:color="auto"/>
                    <w:bottom w:val="none" w:sz="0" w:space="0" w:color="auto"/>
                    <w:right w:val="none" w:sz="0" w:space="0" w:color="auto"/>
                  </w:divBdr>
                  <w:divsChild>
                    <w:div w:id="67702328">
                      <w:marLeft w:val="0"/>
                      <w:marRight w:val="0"/>
                      <w:marTop w:val="0"/>
                      <w:marBottom w:val="0"/>
                      <w:divBdr>
                        <w:top w:val="none" w:sz="0" w:space="0" w:color="auto"/>
                        <w:left w:val="none" w:sz="0" w:space="0" w:color="auto"/>
                        <w:bottom w:val="none" w:sz="0" w:space="0" w:color="auto"/>
                        <w:right w:val="none" w:sz="0" w:space="0" w:color="auto"/>
                      </w:divBdr>
                      <w:divsChild>
                        <w:div w:id="1917931374">
                          <w:marLeft w:val="0"/>
                          <w:marRight w:val="0"/>
                          <w:marTop w:val="0"/>
                          <w:marBottom w:val="0"/>
                          <w:divBdr>
                            <w:top w:val="none" w:sz="0" w:space="0" w:color="auto"/>
                            <w:left w:val="none" w:sz="0" w:space="0" w:color="auto"/>
                            <w:bottom w:val="none" w:sz="0" w:space="0" w:color="auto"/>
                            <w:right w:val="none" w:sz="0" w:space="0" w:color="auto"/>
                          </w:divBdr>
                        </w:div>
                        <w:div w:id="1178959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924</Words>
  <Characters>5270</Characters>
  <Application>Microsoft Office Word</Application>
  <DocSecurity>0</DocSecurity>
  <Lines>43</Lines>
  <Paragraphs>12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SEMINI</dc:creator>
  <cp:lastModifiedBy>Roberta Gori</cp:lastModifiedBy>
  <cp:revision>2</cp:revision>
  <cp:lastPrinted>2019-03-20T17:15:00Z</cp:lastPrinted>
  <dcterms:created xsi:type="dcterms:W3CDTF">2021-02-26T14:47:00Z</dcterms:created>
  <dcterms:modified xsi:type="dcterms:W3CDTF">2021-02-26T14:47:00Z</dcterms:modified>
</cp:coreProperties>
</file>